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60" w:rsidRPr="00D21A99" w:rsidRDefault="00226660" w:rsidP="002266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3781" w:rsidRPr="00D73781" w:rsidRDefault="00D73781" w:rsidP="00D21A9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РОССИЙСКАЯ ФЕДЕРАЦИЯ</w:t>
      </w:r>
    </w:p>
    <w:p w:rsidR="00C51E89" w:rsidRPr="00D73781" w:rsidRDefault="00C51E89" w:rsidP="00D21A9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РЕВИЗИОНН</w:t>
      </w:r>
      <w:r w:rsidR="00D73781" w:rsidRPr="00D73781">
        <w:rPr>
          <w:rFonts w:ascii="Times New Roman" w:hAnsi="Times New Roman" w:cs="Times New Roman"/>
          <w:b/>
          <w:spacing w:val="50"/>
          <w:sz w:val="28"/>
          <w:szCs w:val="28"/>
        </w:rPr>
        <w:t>АЯ</w:t>
      </w: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КОМИССИ</w:t>
      </w:r>
      <w:r w:rsidR="00D73781" w:rsidRPr="00D73781">
        <w:rPr>
          <w:rFonts w:ascii="Times New Roman" w:hAnsi="Times New Roman" w:cs="Times New Roman"/>
          <w:b/>
          <w:spacing w:val="50"/>
          <w:sz w:val="28"/>
          <w:szCs w:val="28"/>
        </w:rPr>
        <w:t>Я</w:t>
      </w: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ГОРОДСКОГО ОКРУГА КРАСНОУФИМСК</w:t>
      </w:r>
    </w:p>
    <w:p w:rsidR="00226660" w:rsidRDefault="008C2C26" w:rsidP="00226660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D73781" w:rsidRPr="009B6872" w:rsidRDefault="00D73781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>ЗАКЛЮЧЕНИЕ</w:t>
      </w:r>
    </w:p>
    <w:p w:rsidR="00D73781" w:rsidRPr="009B6872" w:rsidRDefault="00D73781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на проект постановления </w:t>
      </w:r>
      <w:r w:rsidR="004A3410" w:rsidRPr="009B6872">
        <w:rPr>
          <w:rFonts w:ascii="Times New Roman" w:hAnsi="Times New Roman" w:cs="Times New Roman"/>
          <w:b/>
          <w:spacing w:val="-20"/>
          <w:sz w:val="28"/>
          <w:szCs w:val="28"/>
        </w:rPr>
        <w:t>главы</w:t>
      </w: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городского округа Красноуфимск «Об утверждении муниципальной </w:t>
      </w:r>
      <w:r w:rsidR="004A3410" w:rsidRPr="009B687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адресной </w:t>
      </w: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программы </w:t>
      </w:r>
      <w:r w:rsidR="004A3410" w:rsidRPr="009B687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городского округа Красноуфимск </w:t>
      </w: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>«</w:t>
      </w:r>
      <w:r w:rsidR="004A3410" w:rsidRPr="009B687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Переселение граждан из аварийного жилищного фонда, признанного таковым в установленном порядке до 01 января 2015 года, на территории </w:t>
      </w: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гор</w:t>
      </w:r>
      <w:r w:rsidR="00E36463" w:rsidRPr="009B6872">
        <w:rPr>
          <w:rFonts w:ascii="Times New Roman" w:hAnsi="Times New Roman" w:cs="Times New Roman"/>
          <w:b/>
          <w:spacing w:val="-20"/>
          <w:sz w:val="28"/>
          <w:szCs w:val="28"/>
        </w:rPr>
        <w:t>одского округа Красноуфимск» на </w:t>
      </w: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>201</w:t>
      </w:r>
      <w:r w:rsidR="004A3410" w:rsidRPr="009B6872">
        <w:rPr>
          <w:rFonts w:ascii="Times New Roman" w:hAnsi="Times New Roman" w:cs="Times New Roman"/>
          <w:b/>
          <w:spacing w:val="-20"/>
          <w:sz w:val="28"/>
          <w:szCs w:val="28"/>
        </w:rPr>
        <w:t>9</w:t>
      </w: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>-202</w:t>
      </w:r>
      <w:r w:rsidR="004A3410" w:rsidRPr="009B6872">
        <w:rPr>
          <w:rFonts w:ascii="Times New Roman" w:hAnsi="Times New Roman" w:cs="Times New Roman"/>
          <w:b/>
          <w:spacing w:val="-20"/>
          <w:sz w:val="28"/>
          <w:szCs w:val="28"/>
        </w:rPr>
        <w:t>0</w:t>
      </w: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г</w:t>
      </w:r>
      <w:r w:rsidR="004A3410" w:rsidRPr="009B6872">
        <w:rPr>
          <w:rFonts w:ascii="Times New Roman" w:hAnsi="Times New Roman" w:cs="Times New Roman"/>
          <w:b/>
          <w:spacing w:val="-20"/>
          <w:sz w:val="28"/>
          <w:szCs w:val="28"/>
        </w:rPr>
        <w:t>.г.</w:t>
      </w:r>
      <w:r w:rsidRPr="009B6872">
        <w:rPr>
          <w:rFonts w:ascii="Times New Roman" w:hAnsi="Times New Roman" w:cs="Times New Roman"/>
          <w:b/>
          <w:spacing w:val="-20"/>
          <w:sz w:val="28"/>
          <w:szCs w:val="28"/>
        </w:rPr>
        <w:t>»</w:t>
      </w:r>
    </w:p>
    <w:p w:rsidR="005B4580" w:rsidRPr="009B6872" w:rsidRDefault="005B4580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C5FC7" w:rsidRPr="009B6872" w:rsidRDefault="004A3410" w:rsidP="009C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872">
        <w:rPr>
          <w:rFonts w:ascii="Times New Roman" w:hAnsi="Times New Roman" w:cs="Times New Roman"/>
          <w:bCs/>
          <w:sz w:val="28"/>
          <w:szCs w:val="28"/>
        </w:rPr>
        <w:t>05</w:t>
      </w:r>
      <w:r w:rsidR="009C5FC7" w:rsidRPr="009B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872">
        <w:rPr>
          <w:rFonts w:ascii="Times New Roman" w:hAnsi="Times New Roman" w:cs="Times New Roman"/>
          <w:bCs/>
          <w:sz w:val="28"/>
          <w:szCs w:val="28"/>
        </w:rPr>
        <w:t>июля</w:t>
      </w:r>
      <w:r w:rsidR="009C5FC7" w:rsidRPr="009B6872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="009C5FC7" w:rsidRPr="009B6872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9B6872">
        <w:rPr>
          <w:rFonts w:ascii="Times New Roman" w:hAnsi="Times New Roman" w:cs="Times New Roman"/>
          <w:bCs/>
          <w:sz w:val="28"/>
          <w:szCs w:val="28"/>
        </w:rPr>
        <w:tab/>
      </w:r>
      <w:r w:rsidR="00E36463" w:rsidRPr="009B6872">
        <w:rPr>
          <w:rFonts w:ascii="Times New Roman" w:hAnsi="Times New Roman" w:cs="Times New Roman"/>
          <w:bCs/>
          <w:sz w:val="28"/>
          <w:szCs w:val="28"/>
        </w:rPr>
        <w:tab/>
      </w:r>
      <w:r w:rsidR="00BB2089">
        <w:rPr>
          <w:rFonts w:ascii="Times New Roman" w:hAnsi="Times New Roman" w:cs="Times New Roman"/>
          <w:bCs/>
          <w:sz w:val="28"/>
          <w:szCs w:val="28"/>
        </w:rPr>
        <w:tab/>
      </w:r>
      <w:r w:rsidR="00BB2089">
        <w:rPr>
          <w:rFonts w:ascii="Times New Roman" w:hAnsi="Times New Roman" w:cs="Times New Roman"/>
          <w:bCs/>
          <w:sz w:val="28"/>
          <w:szCs w:val="28"/>
        </w:rPr>
        <w:tab/>
      </w:r>
      <w:r w:rsidR="00BB2089">
        <w:rPr>
          <w:rFonts w:ascii="Times New Roman" w:hAnsi="Times New Roman" w:cs="Times New Roman"/>
          <w:bCs/>
          <w:sz w:val="28"/>
          <w:szCs w:val="28"/>
        </w:rPr>
        <w:tab/>
      </w:r>
      <w:r w:rsidR="00BB2089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9C5FC7" w:rsidRPr="009B6872">
        <w:rPr>
          <w:rFonts w:ascii="Times New Roman" w:hAnsi="Times New Roman" w:cs="Times New Roman"/>
          <w:bCs/>
          <w:sz w:val="28"/>
          <w:szCs w:val="28"/>
        </w:rPr>
        <w:t>г. Красноуфимск</w:t>
      </w:r>
    </w:p>
    <w:p w:rsidR="009C5FC7" w:rsidRPr="009B6872" w:rsidRDefault="009C5FC7" w:rsidP="0001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580" w:rsidRPr="009B6872" w:rsidRDefault="005B4580" w:rsidP="004A34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B6872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940DA" w:rsidRPr="009B6872">
        <w:rPr>
          <w:rFonts w:ascii="Times New Roman" w:hAnsi="Times New Roman" w:cs="Times New Roman"/>
          <w:bCs/>
          <w:sz w:val="28"/>
          <w:szCs w:val="28"/>
        </w:rPr>
        <w:t>о</w:t>
      </w:r>
      <w:r w:rsidRPr="009B6872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6940DA" w:rsidRPr="009B6872">
        <w:rPr>
          <w:rFonts w:ascii="Times New Roman" w:hAnsi="Times New Roman" w:cs="Times New Roman"/>
          <w:bCs/>
          <w:sz w:val="28"/>
          <w:szCs w:val="28"/>
        </w:rPr>
        <w:t>ей</w:t>
      </w:r>
      <w:r w:rsidRPr="009B6872">
        <w:rPr>
          <w:rFonts w:ascii="Times New Roman" w:hAnsi="Times New Roman" w:cs="Times New Roman"/>
          <w:bCs/>
          <w:sz w:val="28"/>
          <w:szCs w:val="28"/>
        </w:rPr>
        <w:t xml:space="preserve"> 157 Бюджетного кодекса Российской Федерации, </w:t>
      </w:r>
      <w:r w:rsidR="00012C7F" w:rsidRPr="009B6872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="00012C7F" w:rsidRPr="009B6872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</w:t>
      </w:r>
      <w:r w:rsidR="00E36463" w:rsidRPr="009B6872">
        <w:rPr>
          <w:rFonts w:ascii="Times New Roman" w:hAnsi="Times New Roman" w:cs="Times New Roman"/>
          <w:bCs/>
          <w:sz w:val="28"/>
          <w:szCs w:val="28"/>
        </w:rPr>
        <w:t>зования «Город Красноуфимск» от </w:t>
      </w:r>
      <w:r w:rsidR="00012C7F" w:rsidRPr="009B6872">
        <w:rPr>
          <w:rFonts w:ascii="Times New Roman" w:hAnsi="Times New Roman" w:cs="Times New Roman"/>
          <w:bCs/>
          <w:sz w:val="28"/>
          <w:szCs w:val="28"/>
        </w:rPr>
        <w:t>26.05.2005 № 15/2,</w:t>
      </w:r>
      <w:r w:rsidR="00012C7F" w:rsidRPr="009B6872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городского округа Красноуфимск от 27.10.2011 № 52/3</w:t>
      </w:r>
      <w:r w:rsidRPr="009B68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2C7F" w:rsidRPr="009B6872">
        <w:rPr>
          <w:rFonts w:ascii="Times New Roman" w:hAnsi="Times New Roman" w:cs="Times New Roman"/>
          <w:bCs/>
          <w:sz w:val="28"/>
          <w:szCs w:val="28"/>
        </w:rPr>
        <w:t>Ревизионной комиссией</w:t>
      </w:r>
      <w:r w:rsidRPr="009B6872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рассмотрен проект </w:t>
      </w:r>
      <w:r w:rsidR="00012C7F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постановления </w:t>
      </w:r>
      <w:r w:rsidR="004A3410" w:rsidRPr="009B6872">
        <w:rPr>
          <w:rFonts w:ascii="Times New Roman" w:hAnsi="Times New Roman" w:cs="Times New Roman"/>
          <w:spacing w:val="-20"/>
          <w:sz w:val="28"/>
          <w:szCs w:val="28"/>
        </w:rPr>
        <w:t>главы</w:t>
      </w:r>
      <w:r w:rsidR="00012C7F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 городского округа Красноуфимск </w:t>
      </w:r>
      <w:r w:rsidR="004A3410" w:rsidRPr="009B6872">
        <w:rPr>
          <w:rFonts w:ascii="Times New Roman" w:hAnsi="Times New Roman" w:cs="Times New Roman"/>
          <w:spacing w:val="-20"/>
          <w:sz w:val="28"/>
          <w:szCs w:val="28"/>
        </w:rPr>
        <w:t>«Об утверждении муниципальной адресной программы городского округа Красноуфимск «Переселение граждан из аварийного жилищного фонда, признанного таковым в установленном порядке до 01 января 2015 года, на территории  городского округа Красноуфимск» на 2019-2020 г.г.»</w:t>
      </w:r>
      <w:r w:rsidR="004A3410" w:rsidRPr="009B6872">
        <w:rPr>
          <w:rFonts w:ascii="Times New Roman" w:hAnsi="Times New Roman" w:cs="Times New Roman"/>
          <w:sz w:val="28"/>
          <w:szCs w:val="28"/>
        </w:rPr>
        <w:t xml:space="preserve"> </w:t>
      </w:r>
      <w:r w:rsidRPr="009B6872">
        <w:rPr>
          <w:rFonts w:ascii="Times New Roman" w:hAnsi="Times New Roman" w:cs="Times New Roman"/>
          <w:sz w:val="28"/>
          <w:szCs w:val="28"/>
        </w:rPr>
        <w:t>(далее –</w:t>
      </w:r>
      <w:r w:rsidR="004A3410" w:rsidRPr="009B6872">
        <w:rPr>
          <w:rFonts w:ascii="Times New Roman" w:hAnsi="Times New Roman" w:cs="Times New Roman"/>
          <w:sz w:val="28"/>
          <w:szCs w:val="28"/>
        </w:rPr>
        <w:t xml:space="preserve"> </w:t>
      </w:r>
      <w:r w:rsidRPr="009B6872">
        <w:rPr>
          <w:rFonts w:ascii="Times New Roman" w:hAnsi="Times New Roman" w:cs="Times New Roman"/>
          <w:sz w:val="28"/>
          <w:szCs w:val="28"/>
        </w:rPr>
        <w:t>муниципальн</w:t>
      </w:r>
      <w:r w:rsidR="004A3410" w:rsidRPr="009B6872">
        <w:rPr>
          <w:rFonts w:ascii="Times New Roman" w:hAnsi="Times New Roman" w:cs="Times New Roman"/>
          <w:sz w:val="28"/>
          <w:szCs w:val="28"/>
        </w:rPr>
        <w:t>ая адресная</w:t>
      </w:r>
      <w:r w:rsidRPr="009B68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3410" w:rsidRPr="009B6872">
        <w:rPr>
          <w:rFonts w:ascii="Times New Roman" w:hAnsi="Times New Roman" w:cs="Times New Roman"/>
          <w:sz w:val="28"/>
          <w:szCs w:val="28"/>
        </w:rPr>
        <w:t>а</w:t>
      </w:r>
      <w:r w:rsidRPr="009B6872">
        <w:rPr>
          <w:rFonts w:ascii="Times New Roman" w:hAnsi="Times New Roman" w:cs="Times New Roman"/>
          <w:sz w:val="28"/>
          <w:szCs w:val="28"/>
        </w:rPr>
        <w:t xml:space="preserve">), </w:t>
      </w:r>
      <w:r w:rsidR="00E36463" w:rsidRPr="009B6872">
        <w:rPr>
          <w:rFonts w:ascii="Times New Roman" w:hAnsi="Times New Roman" w:cs="Times New Roman"/>
          <w:bCs/>
          <w:sz w:val="28"/>
          <w:szCs w:val="28"/>
        </w:rPr>
        <w:t>и </w:t>
      </w:r>
      <w:r w:rsidRPr="009B6872">
        <w:rPr>
          <w:rFonts w:ascii="Times New Roman" w:hAnsi="Times New Roman" w:cs="Times New Roman"/>
          <w:bCs/>
          <w:sz w:val="28"/>
          <w:szCs w:val="28"/>
        </w:rPr>
        <w:t>подготовлено настоящее заключение.</w:t>
      </w:r>
    </w:p>
    <w:p w:rsidR="005B4580" w:rsidRPr="009B6872" w:rsidRDefault="005B4580" w:rsidP="004A34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4A3410" w:rsidRPr="009B6872" w:rsidRDefault="00807B4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Проект муниципальн</w:t>
      </w:r>
      <w:r w:rsidR="004A3410" w:rsidRPr="009B6872">
        <w:rPr>
          <w:rFonts w:ascii="Times New Roman" w:hAnsi="Times New Roman" w:cs="Times New Roman"/>
          <w:sz w:val="28"/>
          <w:szCs w:val="28"/>
        </w:rPr>
        <w:t xml:space="preserve">ой адресной </w:t>
      </w:r>
      <w:r w:rsidRPr="009B6872">
        <w:rPr>
          <w:rFonts w:ascii="Times New Roman" w:hAnsi="Times New Roman" w:cs="Times New Roman"/>
          <w:sz w:val="28"/>
          <w:szCs w:val="28"/>
        </w:rPr>
        <w:t>программ</w:t>
      </w:r>
      <w:r w:rsidR="004A3410" w:rsidRPr="009B6872">
        <w:rPr>
          <w:rFonts w:ascii="Times New Roman" w:hAnsi="Times New Roman" w:cs="Times New Roman"/>
          <w:sz w:val="28"/>
          <w:szCs w:val="28"/>
        </w:rPr>
        <w:t>ы</w:t>
      </w:r>
      <w:r w:rsidR="00BB2089">
        <w:rPr>
          <w:rFonts w:ascii="Times New Roman" w:hAnsi="Times New Roman" w:cs="Times New Roman"/>
          <w:sz w:val="28"/>
          <w:szCs w:val="28"/>
        </w:rPr>
        <w:t xml:space="preserve"> представлен в </w:t>
      </w:r>
      <w:r w:rsidRPr="009B6872">
        <w:rPr>
          <w:rFonts w:ascii="Times New Roman" w:hAnsi="Times New Roman" w:cs="Times New Roman"/>
          <w:sz w:val="28"/>
          <w:szCs w:val="28"/>
        </w:rPr>
        <w:t xml:space="preserve">Ревизионную комиссию администрацией городского округа Красноуфимск </w:t>
      </w:r>
      <w:r w:rsidR="004A3410" w:rsidRPr="009B6872">
        <w:rPr>
          <w:rFonts w:ascii="Times New Roman" w:hAnsi="Times New Roman" w:cs="Times New Roman"/>
          <w:sz w:val="28"/>
          <w:szCs w:val="28"/>
        </w:rPr>
        <w:t>04</w:t>
      </w:r>
      <w:r w:rsidRPr="009B6872">
        <w:rPr>
          <w:rFonts w:ascii="Times New Roman" w:hAnsi="Times New Roman" w:cs="Times New Roman"/>
          <w:sz w:val="28"/>
          <w:szCs w:val="28"/>
        </w:rPr>
        <w:t>.0</w:t>
      </w:r>
      <w:r w:rsidR="004A3410" w:rsidRPr="009B6872">
        <w:rPr>
          <w:rFonts w:ascii="Times New Roman" w:hAnsi="Times New Roman" w:cs="Times New Roman"/>
          <w:sz w:val="28"/>
          <w:szCs w:val="28"/>
        </w:rPr>
        <w:t>7</w:t>
      </w:r>
      <w:r w:rsidRPr="009B6872">
        <w:rPr>
          <w:rFonts w:ascii="Times New Roman" w:hAnsi="Times New Roman" w:cs="Times New Roman"/>
          <w:sz w:val="28"/>
          <w:szCs w:val="28"/>
        </w:rPr>
        <w:t xml:space="preserve">.2018. </w:t>
      </w:r>
    </w:p>
    <w:p w:rsidR="0082318D" w:rsidRPr="009B6872" w:rsidRDefault="0082318D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Одновременно с проектом муниципальной адресной программы представлено постановление главы городского округа Красноуфимск от 27.09.2016 № 882 «О средней рыночной стоимости одного квадратного метра общей площади жилого помещения, сложившейся в границах городского округа Красноуфимск, на четвертый квартал 2016 года». </w:t>
      </w:r>
    </w:p>
    <w:p w:rsidR="00F376CC" w:rsidRPr="009B6872" w:rsidRDefault="0082318D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По </w:t>
      </w:r>
      <w:r w:rsidR="00FD6C17" w:rsidRPr="009B6872">
        <w:rPr>
          <w:rFonts w:ascii="Times New Roman" w:hAnsi="Times New Roman" w:cs="Times New Roman"/>
          <w:sz w:val="28"/>
          <w:szCs w:val="28"/>
        </w:rPr>
        <w:t xml:space="preserve">устному </w:t>
      </w:r>
      <w:r w:rsidRPr="009B6872">
        <w:rPr>
          <w:rFonts w:ascii="Times New Roman" w:hAnsi="Times New Roman" w:cs="Times New Roman"/>
          <w:sz w:val="28"/>
          <w:szCs w:val="28"/>
        </w:rPr>
        <w:t xml:space="preserve">запросу Ревизионной комиссии отделом правовой работы </w:t>
      </w:r>
      <w:r w:rsidR="00BB2089">
        <w:rPr>
          <w:rFonts w:ascii="Times New Roman" w:hAnsi="Times New Roman" w:cs="Times New Roman"/>
          <w:sz w:val="28"/>
          <w:szCs w:val="28"/>
        </w:rPr>
        <w:t xml:space="preserve">05.07.2018 </w:t>
      </w:r>
      <w:r w:rsidRPr="009B6872">
        <w:rPr>
          <w:rFonts w:ascii="Times New Roman" w:hAnsi="Times New Roman" w:cs="Times New Roman"/>
          <w:sz w:val="28"/>
          <w:szCs w:val="28"/>
        </w:rPr>
        <w:t>представлены</w:t>
      </w:r>
      <w:r w:rsidR="00F376CC" w:rsidRPr="009B687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376CC" w:rsidRPr="009B6872" w:rsidRDefault="00F376CC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lastRenderedPageBreak/>
        <w:t>- справки паспортного стола МУП «Жилищно-коммунальное управление» об общей площади жилых помещени</w:t>
      </w:r>
      <w:r w:rsidR="00BB2089">
        <w:rPr>
          <w:rFonts w:ascii="Times New Roman" w:hAnsi="Times New Roman" w:cs="Times New Roman"/>
          <w:sz w:val="28"/>
          <w:szCs w:val="28"/>
        </w:rPr>
        <w:t xml:space="preserve">й и информации о зарегистрированных по </w:t>
      </w:r>
      <w:r w:rsidRPr="009B6872">
        <w:rPr>
          <w:rFonts w:ascii="Times New Roman" w:hAnsi="Times New Roman" w:cs="Times New Roman"/>
          <w:sz w:val="28"/>
          <w:szCs w:val="28"/>
        </w:rPr>
        <w:t>месту жительства гражданах;</w:t>
      </w:r>
    </w:p>
    <w:p w:rsidR="00F247C8" w:rsidRPr="009B6872" w:rsidRDefault="00F247C8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- копии паспортов, свидетельств о </w:t>
      </w:r>
      <w:r w:rsidR="008749B3" w:rsidRPr="009B6872">
        <w:rPr>
          <w:rFonts w:ascii="Times New Roman" w:hAnsi="Times New Roman" w:cs="Times New Roman"/>
          <w:sz w:val="28"/>
          <w:szCs w:val="28"/>
        </w:rPr>
        <w:t>рождении, зарегистрированных по </w:t>
      </w:r>
      <w:r w:rsidRPr="009B6872">
        <w:rPr>
          <w:rFonts w:ascii="Times New Roman" w:hAnsi="Times New Roman" w:cs="Times New Roman"/>
          <w:sz w:val="28"/>
          <w:szCs w:val="28"/>
        </w:rPr>
        <w:t>месту жительства граждан;</w:t>
      </w:r>
    </w:p>
    <w:p w:rsidR="0082318D" w:rsidRPr="009B6872" w:rsidRDefault="00F376CC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- </w:t>
      </w:r>
      <w:r w:rsidR="00775A03" w:rsidRPr="009B6872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9B6872">
        <w:rPr>
          <w:rFonts w:ascii="Times New Roman" w:hAnsi="Times New Roman" w:cs="Times New Roman"/>
          <w:sz w:val="28"/>
          <w:szCs w:val="28"/>
        </w:rPr>
        <w:t>договор</w:t>
      </w:r>
      <w:r w:rsidR="00775A03" w:rsidRPr="009B6872">
        <w:rPr>
          <w:rFonts w:ascii="Times New Roman" w:hAnsi="Times New Roman" w:cs="Times New Roman"/>
          <w:sz w:val="28"/>
          <w:szCs w:val="28"/>
        </w:rPr>
        <w:t>ов</w:t>
      </w:r>
      <w:r w:rsidRPr="009B6872">
        <w:rPr>
          <w:rFonts w:ascii="Times New Roman" w:hAnsi="Times New Roman" w:cs="Times New Roman"/>
          <w:sz w:val="28"/>
          <w:szCs w:val="28"/>
        </w:rPr>
        <w:t xml:space="preserve"> социального найма;</w:t>
      </w:r>
    </w:p>
    <w:p w:rsidR="008749B3" w:rsidRPr="009B6872" w:rsidRDefault="008749B3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- 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F376CC" w:rsidRPr="009B6872" w:rsidRDefault="00F376CC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- </w:t>
      </w:r>
      <w:r w:rsidR="00775A03" w:rsidRPr="009B6872">
        <w:rPr>
          <w:rFonts w:ascii="Times New Roman" w:hAnsi="Times New Roman" w:cs="Times New Roman"/>
          <w:sz w:val="28"/>
          <w:szCs w:val="28"/>
        </w:rPr>
        <w:t>копии технических паспортов на жилые дома;</w:t>
      </w:r>
    </w:p>
    <w:p w:rsidR="007A016F" w:rsidRPr="009B6872" w:rsidRDefault="007A016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- уведомления об отсутствии в </w:t>
      </w:r>
      <w:r w:rsidR="00F74B61" w:rsidRPr="009B6872">
        <w:rPr>
          <w:rFonts w:ascii="Times New Roman" w:hAnsi="Times New Roman" w:cs="Times New Roman"/>
          <w:sz w:val="28"/>
          <w:szCs w:val="28"/>
        </w:rPr>
        <w:t>Е</w:t>
      </w:r>
      <w:r w:rsidRPr="009B6872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</w:t>
      </w:r>
      <w:r w:rsidR="00E36463" w:rsidRPr="009B6872">
        <w:rPr>
          <w:rFonts w:ascii="Times New Roman" w:hAnsi="Times New Roman" w:cs="Times New Roman"/>
          <w:sz w:val="28"/>
          <w:szCs w:val="28"/>
        </w:rPr>
        <w:t>прав на </w:t>
      </w:r>
      <w:r w:rsidR="00F74B61" w:rsidRPr="009B6872">
        <w:rPr>
          <w:rFonts w:ascii="Times New Roman" w:hAnsi="Times New Roman" w:cs="Times New Roman"/>
          <w:sz w:val="28"/>
          <w:szCs w:val="28"/>
        </w:rPr>
        <w:t>недвижимое имущество и сделок с ним запрашиваемых сведений;</w:t>
      </w:r>
    </w:p>
    <w:p w:rsidR="00F74B61" w:rsidRPr="009B6872" w:rsidRDefault="00F74B61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- сведения СОГУП «Областной центр недвижимости» Филиал</w:t>
      </w:r>
      <w:r w:rsidR="00E36463" w:rsidRPr="009B6872">
        <w:rPr>
          <w:rFonts w:ascii="Times New Roman" w:hAnsi="Times New Roman" w:cs="Times New Roman"/>
          <w:sz w:val="28"/>
          <w:szCs w:val="28"/>
        </w:rPr>
        <w:t>а</w:t>
      </w:r>
      <w:r w:rsidRPr="009B6872">
        <w:rPr>
          <w:rFonts w:ascii="Times New Roman" w:hAnsi="Times New Roman" w:cs="Times New Roman"/>
          <w:sz w:val="28"/>
          <w:szCs w:val="28"/>
        </w:rPr>
        <w:t xml:space="preserve"> «Красноуфимское Бюро технической инвентаризации и регистрации недвижимости» о государственной регистрации прав на недвижимое имущество.</w:t>
      </w:r>
    </w:p>
    <w:p w:rsidR="0082318D" w:rsidRPr="009B6872" w:rsidRDefault="0082318D" w:rsidP="001758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17586B" w:rsidRPr="009B6872" w:rsidRDefault="0017586B" w:rsidP="001758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B6872">
        <w:rPr>
          <w:rFonts w:ascii="Times New Roman" w:hAnsi="Times New Roman" w:cs="Times New Roman"/>
          <w:spacing w:val="-20"/>
          <w:sz w:val="28"/>
          <w:szCs w:val="28"/>
        </w:rPr>
        <w:t>Экспертизой установлены следующие замечания.</w:t>
      </w:r>
    </w:p>
    <w:p w:rsidR="000452B9" w:rsidRPr="009B6872" w:rsidRDefault="0017586B" w:rsidP="0004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pacing w:val="-20"/>
          <w:sz w:val="28"/>
          <w:szCs w:val="28"/>
        </w:rPr>
        <w:t>1. </w:t>
      </w:r>
      <w:r w:rsidR="000452B9" w:rsidRPr="009B687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Красноуфимск от 26.11.2014 № 1521 утвержден Порядок формирования и реализации муниципальных программ городского округа Красноуфимск (далее – постановление администрации от 26.11.2014 № 1521, Порядок), </w:t>
      </w:r>
      <w:r w:rsidR="00BB2089">
        <w:rPr>
          <w:rFonts w:ascii="Times New Roman" w:hAnsi="Times New Roman" w:cs="Times New Roman"/>
          <w:sz w:val="28"/>
          <w:szCs w:val="28"/>
        </w:rPr>
        <w:t>определяющий</w:t>
      </w:r>
      <w:r w:rsidR="000452B9" w:rsidRPr="009B6872">
        <w:rPr>
          <w:rFonts w:ascii="Times New Roman" w:hAnsi="Times New Roman" w:cs="Times New Roman"/>
          <w:sz w:val="28"/>
          <w:szCs w:val="28"/>
        </w:rPr>
        <w:t xml:space="preserve"> правила принятия решений о разработке муниципальных программ городского округа Красноуфимск, определения сроков реализации, формирования и оценки эффективности муниципальных программ, а также контроля за их выполнением.</w:t>
      </w:r>
    </w:p>
    <w:p w:rsidR="0017586B" w:rsidRPr="009B6872" w:rsidRDefault="0017586B" w:rsidP="001758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В нарушение пункта 1 статьи 179 Бюджетного кодекса </w:t>
      </w:r>
      <w:r w:rsidR="00D016D6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РФ </w:t>
      </w:r>
      <w:r w:rsidRPr="009B6872">
        <w:rPr>
          <w:rFonts w:ascii="Times New Roman" w:hAnsi="Times New Roman" w:cs="Times New Roman"/>
          <w:spacing w:val="-20"/>
          <w:sz w:val="28"/>
          <w:szCs w:val="28"/>
        </w:rPr>
        <w:t>муниципальная адресная программа разработана без учета положений муниципального правового акта</w:t>
      </w:r>
      <w:r w:rsidR="00622C8E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 – </w:t>
      </w:r>
      <w:r w:rsidRPr="009B6872">
        <w:rPr>
          <w:rFonts w:ascii="Times New Roman" w:hAnsi="Times New Roman" w:cs="Times New Roman"/>
          <w:sz w:val="28"/>
          <w:szCs w:val="28"/>
        </w:rPr>
        <w:t>постановлени</w:t>
      </w:r>
      <w:r w:rsidR="00622C8E" w:rsidRPr="009B6872">
        <w:rPr>
          <w:rFonts w:ascii="Times New Roman" w:hAnsi="Times New Roman" w:cs="Times New Roman"/>
          <w:sz w:val="28"/>
          <w:szCs w:val="28"/>
        </w:rPr>
        <w:t>я</w:t>
      </w:r>
      <w:r w:rsidRPr="009B687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Красноуфимск от 26.11.2014 № 1521</w:t>
      </w:r>
      <w:r w:rsidRPr="009B6872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29476B" w:rsidRPr="009B6872" w:rsidRDefault="00D152C5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371F4E" w:rsidRPr="009B68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B6872">
        <w:rPr>
          <w:rFonts w:ascii="Times New Roman" w:hAnsi="Times New Roman" w:cs="Times New Roman"/>
          <w:sz w:val="28"/>
          <w:szCs w:val="28"/>
        </w:rPr>
        <w:t>муни</w:t>
      </w:r>
      <w:r w:rsidR="0029476B" w:rsidRPr="009B6872">
        <w:rPr>
          <w:rFonts w:ascii="Times New Roman" w:hAnsi="Times New Roman" w:cs="Times New Roman"/>
          <w:sz w:val="28"/>
          <w:szCs w:val="28"/>
        </w:rPr>
        <w:t>ци</w:t>
      </w:r>
      <w:r w:rsidRPr="009B6872">
        <w:rPr>
          <w:rFonts w:ascii="Times New Roman" w:hAnsi="Times New Roman" w:cs="Times New Roman"/>
          <w:sz w:val="28"/>
          <w:szCs w:val="28"/>
        </w:rPr>
        <w:t>пальной адресной программы не</w:t>
      </w:r>
      <w:r w:rsidR="00371F4E" w:rsidRPr="009B6872">
        <w:rPr>
          <w:rFonts w:ascii="Times New Roman" w:hAnsi="Times New Roman" w:cs="Times New Roman"/>
          <w:sz w:val="28"/>
          <w:szCs w:val="28"/>
        </w:rPr>
        <w:t> </w:t>
      </w:r>
      <w:r w:rsidRPr="009B6872">
        <w:rPr>
          <w:rFonts w:ascii="Times New Roman" w:hAnsi="Times New Roman" w:cs="Times New Roman"/>
          <w:sz w:val="28"/>
          <w:szCs w:val="28"/>
        </w:rPr>
        <w:t xml:space="preserve">соблюдены </w:t>
      </w:r>
      <w:r w:rsidR="0029476B" w:rsidRPr="009B687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B6872">
        <w:rPr>
          <w:rFonts w:ascii="Times New Roman" w:hAnsi="Times New Roman" w:cs="Times New Roman"/>
          <w:sz w:val="28"/>
          <w:szCs w:val="28"/>
        </w:rPr>
        <w:t>положения</w:t>
      </w:r>
      <w:r w:rsidR="0029476B" w:rsidRPr="009B6872">
        <w:rPr>
          <w:rFonts w:ascii="Times New Roman" w:hAnsi="Times New Roman" w:cs="Times New Roman"/>
          <w:sz w:val="28"/>
          <w:szCs w:val="28"/>
        </w:rPr>
        <w:t>:</w:t>
      </w:r>
    </w:p>
    <w:p w:rsidR="00602FA0" w:rsidRPr="009B6872" w:rsidRDefault="00602FA0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1) срок реализации составляет два года, что менее семи лет, предусмотренных пунктом 1.3. Порядка;</w:t>
      </w:r>
    </w:p>
    <w:p w:rsidR="00602FA0" w:rsidRPr="009B6872" w:rsidRDefault="00602FA0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2</w:t>
      </w:r>
      <w:r w:rsidR="0029476B" w:rsidRPr="009B6872">
        <w:rPr>
          <w:rFonts w:ascii="Times New Roman" w:hAnsi="Times New Roman" w:cs="Times New Roman"/>
          <w:sz w:val="28"/>
          <w:szCs w:val="28"/>
        </w:rPr>
        <w:t>) </w:t>
      </w:r>
      <w:r w:rsidRPr="009B6872">
        <w:rPr>
          <w:rFonts w:ascii="Times New Roman" w:hAnsi="Times New Roman" w:cs="Times New Roman"/>
          <w:sz w:val="28"/>
          <w:szCs w:val="28"/>
        </w:rPr>
        <w:t>наименование раздел</w:t>
      </w:r>
      <w:r w:rsidR="00D016D6" w:rsidRPr="009B6872">
        <w:rPr>
          <w:rFonts w:ascii="Times New Roman" w:hAnsi="Times New Roman" w:cs="Times New Roman"/>
          <w:sz w:val="28"/>
          <w:szCs w:val="28"/>
        </w:rPr>
        <w:t>ов программы и их содержание не</w:t>
      </w:r>
      <w:r w:rsidR="00BB2089">
        <w:rPr>
          <w:rFonts w:ascii="Times New Roman" w:hAnsi="Times New Roman" w:cs="Times New Roman"/>
          <w:sz w:val="28"/>
          <w:szCs w:val="28"/>
        </w:rPr>
        <w:t> </w:t>
      </w:r>
      <w:r w:rsidRPr="009B6872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29476B" w:rsidRPr="009B6872">
        <w:rPr>
          <w:rFonts w:ascii="Times New Roman" w:hAnsi="Times New Roman" w:cs="Times New Roman"/>
          <w:sz w:val="28"/>
          <w:szCs w:val="28"/>
        </w:rPr>
        <w:t>пунктам 2.2. и 2.3</w:t>
      </w:r>
      <w:r w:rsidRPr="009B687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02FA0" w:rsidRPr="009B6872" w:rsidRDefault="00602FA0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3) не проведено общественное обсуждение проекта муниципальной адресной программы, предусмотренное пунктом 3.3. Порядка;</w:t>
      </w:r>
    </w:p>
    <w:p w:rsidR="0029476B" w:rsidRPr="009B6872" w:rsidRDefault="00602FA0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4) </w:t>
      </w:r>
      <w:r w:rsidR="00371F4E" w:rsidRPr="009B6872">
        <w:rPr>
          <w:rFonts w:ascii="Times New Roman" w:hAnsi="Times New Roman" w:cs="Times New Roman"/>
          <w:sz w:val="28"/>
          <w:szCs w:val="28"/>
        </w:rPr>
        <w:t xml:space="preserve">не проведено согласование </w:t>
      </w:r>
      <w:r w:rsidRPr="009B6872">
        <w:rPr>
          <w:rFonts w:ascii="Times New Roman" w:hAnsi="Times New Roman" w:cs="Times New Roman"/>
          <w:sz w:val="28"/>
          <w:szCs w:val="28"/>
        </w:rPr>
        <w:t>проект</w:t>
      </w:r>
      <w:r w:rsidR="00371F4E" w:rsidRPr="009B6872">
        <w:rPr>
          <w:rFonts w:ascii="Times New Roman" w:hAnsi="Times New Roman" w:cs="Times New Roman"/>
          <w:sz w:val="28"/>
          <w:szCs w:val="28"/>
        </w:rPr>
        <w:t>а</w:t>
      </w:r>
      <w:r w:rsidRPr="009B687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71F4E" w:rsidRPr="009B6872">
        <w:rPr>
          <w:rFonts w:ascii="Times New Roman" w:hAnsi="Times New Roman" w:cs="Times New Roman"/>
          <w:sz w:val="28"/>
          <w:szCs w:val="28"/>
        </w:rPr>
        <w:t>, предусмотренное пунктом 3.4. Порядка</w:t>
      </w:r>
      <w:r w:rsidR="0017586B" w:rsidRPr="009B6872">
        <w:rPr>
          <w:rFonts w:ascii="Times New Roman" w:hAnsi="Times New Roman" w:cs="Times New Roman"/>
          <w:sz w:val="28"/>
          <w:szCs w:val="28"/>
        </w:rPr>
        <w:t>,</w:t>
      </w:r>
      <w:r w:rsidR="00371F4E" w:rsidRPr="009B6872">
        <w:rPr>
          <w:rFonts w:ascii="Times New Roman" w:hAnsi="Times New Roman" w:cs="Times New Roman"/>
          <w:sz w:val="28"/>
          <w:szCs w:val="28"/>
        </w:rPr>
        <w:t xml:space="preserve"> </w:t>
      </w:r>
      <w:r w:rsidRPr="009B6872">
        <w:rPr>
          <w:rFonts w:ascii="Times New Roman" w:hAnsi="Times New Roman" w:cs="Times New Roman"/>
          <w:sz w:val="28"/>
          <w:szCs w:val="28"/>
        </w:rPr>
        <w:t xml:space="preserve">с финансовым управлением в части обоснованности финансового обеспечения муниципальной программы, </w:t>
      </w:r>
      <w:r w:rsidR="00371F4E" w:rsidRPr="009B6872">
        <w:rPr>
          <w:rFonts w:ascii="Times New Roman" w:hAnsi="Times New Roman" w:cs="Times New Roman"/>
          <w:sz w:val="28"/>
          <w:szCs w:val="28"/>
        </w:rPr>
        <w:t>управлением муниципальной экономики, тор</w:t>
      </w:r>
      <w:r w:rsidR="00D016D6" w:rsidRPr="009B6872">
        <w:rPr>
          <w:rFonts w:ascii="Times New Roman" w:hAnsi="Times New Roman" w:cs="Times New Roman"/>
          <w:sz w:val="28"/>
          <w:szCs w:val="28"/>
        </w:rPr>
        <w:t>говли и общественного питания в </w:t>
      </w:r>
      <w:r w:rsidR="00371F4E" w:rsidRPr="009B6872">
        <w:rPr>
          <w:rFonts w:ascii="Times New Roman" w:hAnsi="Times New Roman" w:cs="Times New Roman"/>
          <w:sz w:val="28"/>
          <w:szCs w:val="28"/>
        </w:rPr>
        <w:t>части соответствия целей, зада</w:t>
      </w:r>
      <w:r w:rsidR="00D016D6" w:rsidRPr="009B6872">
        <w:rPr>
          <w:rFonts w:ascii="Times New Roman" w:hAnsi="Times New Roman" w:cs="Times New Roman"/>
          <w:sz w:val="28"/>
          <w:szCs w:val="28"/>
        </w:rPr>
        <w:t xml:space="preserve">ч и </w:t>
      </w:r>
      <w:r w:rsidR="00371F4E" w:rsidRPr="009B6872">
        <w:rPr>
          <w:rFonts w:ascii="Times New Roman" w:hAnsi="Times New Roman" w:cs="Times New Roman"/>
          <w:sz w:val="28"/>
          <w:szCs w:val="28"/>
        </w:rPr>
        <w:t>показат</w:t>
      </w:r>
      <w:r w:rsidR="00D016D6" w:rsidRPr="009B6872">
        <w:rPr>
          <w:rFonts w:ascii="Times New Roman" w:hAnsi="Times New Roman" w:cs="Times New Roman"/>
          <w:sz w:val="28"/>
          <w:szCs w:val="28"/>
        </w:rPr>
        <w:t>елей муниципальной программы, а </w:t>
      </w:r>
      <w:r w:rsidR="00371F4E" w:rsidRPr="009B6872">
        <w:rPr>
          <w:rFonts w:ascii="Times New Roman" w:hAnsi="Times New Roman" w:cs="Times New Roman"/>
          <w:sz w:val="28"/>
          <w:szCs w:val="28"/>
        </w:rPr>
        <w:t xml:space="preserve">также направления бюджетных инвестиций в объекты капитального </w:t>
      </w:r>
      <w:r w:rsidR="00371F4E" w:rsidRPr="009B6872">
        <w:rPr>
          <w:rFonts w:ascii="Times New Roman" w:hAnsi="Times New Roman" w:cs="Times New Roman"/>
          <w:sz w:val="28"/>
          <w:szCs w:val="28"/>
        </w:rPr>
        <w:lastRenderedPageBreak/>
        <w:t>строительства, осуществляемого в рамках муниципальной программы, стратегическим документам</w:t>
      </w:r>
      <w:r w:rsidR="0029476B" w:rsidRPr="009B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B68" w:rsidRPr="009B6872" w:rsidRDefault="0017586B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2. Объемы и источники финансирования муниципальной адресной программы определены</w:t>
      </w:r>
      <w:r w:rsidR="00116B68" w:rsidRPr="009B6872">
        <w:rPr>
          <w:rFonts w:ascii="Times New Roman" w:hAnsi="Times New Roman" w:cs="Times New Roman"/>
          <w:sz w:val="28"/>
          <w:szCs w:val="28"/>
        </w:rPr>
        <w:t xml:space="preserve"> согласно пункту 4 приложения № 3 к подпрограмме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</w:t>
      </w:r>
      <w:r w:rsidR="00D016D6" w:rsidRPr="009B6872">
        <w:rPr>
          <w:rFonts w:ascii="Times New Roman" w:hAnsi="Times New Roman" w:cs="Times New Roman"/>
          <w:sz w:val="28"/>
          <w:szCs w:val="28"/>
        </w:rPr>
        <w:t>ловской области до </w:t>
      </w:r>
      <w:r w:rsidR="00116B68" w:rsidRPr="009B6872">
        <w:rPr>
          <w:rFonts w:ascii="Times New Roman" w:hAnsi="Times New Roman" w:cs="Times New Roman"/>
          <w:sz w:val="28"/>
          <w:szCs w:val="28"/>
        </w:rPr>
        <w:t xml:space="preserve">2024 года», утвержденной постановлением Правительства Свердловской области от 24.10.2013 № 1296-ПП, </w:t>
      </w:r>
      <w:r w:rsidR="00106C62" w:rsidRPr="009B6872">
        <w:rPr>
          <w:rFonts w:ascii="Times New Roman" w:hAnsi="Times New Roman" w:cs="Times New Roman"/>
          <w:sz w:val="28"/>
          <w:szCs w:val="28"/>
        </w:rPr>
        <w:t xml:space="preserve">в сумме 24 052 480 руб. (субсидии из областного бюджета – 21 647 232 руб., средства местного бюджета – 2 405 248 руб.), </w:t>
      </w:r>
      <w:r w:rsidR="00116B68" w:rsidRPr="009B6872">
        <w:rPr>
          <w:rFonts w:ascii="Times New Roman" w:hAnsi="Times New Roman" w:cs="Times New Roman"/>
          <w:sz w:val="28"/>
          <w:szCs w:val="28"/>
        </w:rPr>
        <w:t>исходя из</w:t>
      </w:r>
      <w:r w:rsidR="00106C62" w:rsidRPr="009B6872">
        <w:rPr>
          <w:rFonts w:ascii="Times New Roman" w:hAnsi="Times New Roman" w:cs="Times New Roman"/>
          <w:sz w:val="28"/>
          <w:szCs w:val="28"/>
        </w:rPr>
        <w:t xml:space="preserve"> </w:t>
      </w:r>
      <w:r w:rsidRPr="009B6872">
        <w:rPr>
          <w:rFonts w:ascii="Times New Roman" w:hAnsi="Times New Roman" w:cs="Times New Roman"/>
          <w:sz w:val="28"/>
          <w:szCs w:val="28"/>
        </w:rPr>
        <w:t>расселяемой площади</w:t>
      </w:r>
      <w:r w:rsidR="00116B68" w:rsidRPr="009B6872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106C62" w:rsidRPr="009B6872">
        <w:rPr>
          <w:rFonts w:ascii="Times New Roman" w:hAnsi="Times New Roman" w:cs="Times New Roman"/>
          <w:sz w:val="28"/>
          <w:szCs w:val="28"/>
        </w:rPr>
        <w:t xml:space="preserve"> 653,6</w:t>
      </w:r>
      <w:r w:rsidR="00301421">
        <w:rPr>
          <w:rFonts w:ascii="Times New Roman" w:hAnsi="Times New Roman" w:cs="Times New Roman"/>
          <w:sz w:val="28"/>
          <w:szCs w:val="28"/>
        </w:rPr>
        <w:t> </w:t>
      </w:r>
      <w:r w:rsidR="00106C62" w:rsidRPr="009B6872">
        <w:rPr>
          <w:rFonts w:ascii="Times New Roman" w:hAnsi="Times New Roman" w:cs="Times New Roman"/>
          <w:sz w:val="28"/>
          <w:szCs w:val="28"/>
        </w:rPr>
        <w:t>кв.</w:t>
      </w:r>
      <w:r w:rsidR="00301421">
        <w:rPr>
          <w:rFonts w:ascii="Times New Roman" w:hAnsi="Times New Roman" w:cs="Times New Roman"/>
          <w:sz w:val="28"/>
          <w:szCs w:val="28"/>
        </w:rPr>
        <w:t> </w:t>
      </w:r>
      <w:r w:rsidR="00106C62" w:rsidRPr="009B6872">
        <w:rPr>
          <w:rFonts w:ascii="Times New Roman" w:hAnsi="Times New Roman" w:cs="Times New Roman"/>
          <w:sz w:val="28"/>
          <w:szCs w:val="28"/>
        </w:rPr>
        <w:t>м и </w:t>
      </w:r>
      <w:r w:rsidR="00116B68" w:rsidRPr="009B6872">
        <w:rPr>
          <w:rFonts w:ascii="Times New Roman" w:hAnsi="Times New Roman" w:cs="Times New Roman"/>
          <w:sz w:val="28"/>
          <w:szCs w:val="28"/>
        </w:rPr>
        <w:t>стоимости 1 квадратного метра жилого помещения</w:t>
      </w:r>
      <w:r w:rsidR="00106C62" w:rsidRPr="009B6872">
        <w:rPr>
          <w:rFonts w:ascii="Times New Roman" w:hAnsi="Times New Roman" w:cs="Times New Roman"/>
          <w:sz w:val="28"/>
          <w:szCs w:val="28"/>
        </w:rPr>
        <w:t xml:space="preserve"> в размере 36800 руб.</w:t>
      </w:r>
      <w:r w:rsidR="00116B68" w:rsidRPr="009B6872">
        <w:rPr>
          <w:rFonts w:ascii="Times New Roman" w:hAnsi="Times New Roman" w:cs="Times New Roman"/>
          <w:sz w:val="28"/>
          <w:szCs w:val="28"/>
        </w:rPr>
        <w:t>, установленного на 4 квартал 2016 года.</w:t>
      </w:r>
    </w:p>
    <w:p w:rsidR="00FC46CF" w:rsidRPr="009B6872" w:rsidRDefault="00FC46C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Р</w:t>
      </w:r>
      <w:r w:rsidR="00831A72" w:rsidRPr="009B6872">
        <w:rPr>
          <w:rFonts w:ascii="Times New Roman" w:hAnsi="Times New Roman" w:cs="Times New Roman"/>
          <w:sz w:val="28"/>
          <w:szCs w:val="28"/>
        </w:rPr>
        <w:t>асселяем</w:t>
      </w:r>
      <w:r w:rsidRPr="009B6872">
        <w:rPr>
          <w:rFonts w:ascii="Times New Roman" w:hAnsi="Times New Roman" w:cs="Times New Roman"/>
          <w:sz w:val="28"/>
          <w:szCs w:val="28"/>
        </w:rPr>
        <w:t>ая</w:t>
      </w:r>
      <w:r w:rsidR="00831A72" w:rsidRPr="009B6872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9B6872">
        <w:rPr>
          <w:rFonts w:ascii="Times New Roman" w:hAnsi="Times New Roman" w:cs="Times New Roman"/>
          <w:sz w:val="28"/>
          <w:szCs w:val="28"/>
        </w:rPr>
        <w:t>ь</w:t>
      </w:r>
      <w:r w:rsidR="00831A72" w:rsidRPr="009B6872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9B6872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C46CF" w:rsidRPr="009B6872" w:rsidRDefault="00FC46C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- по договорам социального найма, </w:t>
      </w:r>
      <w:r w:rsidR="008749B3" w:rsidRPr="009B6872">
        <w:rPr>
          <w:rFonts w:ascii="Times New Roman" w:hAnsi="Times New Roman" w:cs="Times New Roman"/>
          <w:sz w:val="28"/>
          <w:szCs w:val="28"/>
        </w:rPr>
        <w:t>выпискам из Единого государственного реестра прав на недвижимое имущество и сделок с ним о переходе прав на объект недвижимого имущества –</w:t>
      </w:r>
      <w:r w:rsidRPr="009B6872">
        <w:rPr>
          <w:rFonts w:ascii="Times New Roman" w:hAnsi="Times New Roman" w:cs="Times New Roman"/>
          <w:sz w:val="28"/>
          <w:szCs w:val="28"/>
        </w:rPr>
        <w:t xml:space="preserve"> 471,5 кв.м. (часть договоров </w:t>
      </w:r>
      <w:r w:rsidR="008749B3" w:rsidRPr="009B6872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Pr="009B6872">
        <w:rPr>
          <w:rFonts w:ascii="Times New Roman" w:hAnsi="Times New Roman" w:cs="Times New Roman"/>
          <w:sz w:val="28"/>
          <w:szCs w:val="28"/>
        </w:rPr>
        <w:t>не представлена);</w:t>
      </w:r>
    </w:p>
    <w:p w:rsidR="00831A72" w:rsidRPr="009B6872" w:rsidRDefault="00FC46CF" w:rsidP="00F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- по справкам паспортного стола МУП «Жилищно-коммунальное управление» об общей площади жилых помещений</w:t>
      </w:r>
      <w:r w:rsidR="008749B3" w:rsidRPr="009B6872">
        <w:rPr>
          <w:rFonts w:ascii="Times New Roman" w:hAnsi="Times New Roman" w:cs="Times New Roman"/>
          <w:sz w:val="28"/>
          <w:szCs w:val="28"/>
        </w:rPr>
        <w:t xml:space="preserve"> –</w:t>
      </w:r>
      <w:r w:rsidRPr="009B6872">
        <w:rPr>
          <w:rFonts w:ascii="Times New Roman" w:hAnsi="Times New Roman" w:cs="Times New Roman"/>
          <w:sz w:val="28"/>
          <w:szCs w:val="28"/>
        </w:rPr>
        <w:t xml:space="preserve"> 663,5 кв. м;</w:t>
      </w:r>
    </w:p>
    <w:p w:rsidR="00FC46CF" w:rsidRPr="009B6872" w:rsidRDefault="00FC46CF" w:rsidP="00F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- по техническим паспортам</w:t>
      </w:r>
      <w:r w:rsidR="008749B3" w:rsidRPr="009B6872">
        <w:rPr>
          <w:rFonts w:ascii="Times New Roman" w:hAnsi="Times New Roman" w:cs="Times New Roman"/>
          <w:sz w:val="28"/>
          <w:szCs w:val="28"/>
        </w:rPr>
        <w:t xml:space="preserve"> –</w:t>
      </w:r>
      <w:r w:rsidRPr="009B6872">
        <w:rPr>
          <w:rFonts w:ascii="Times New Roman" w:hAnsi="Times New Roman" w:cs="Times New Roman"/>
          <w:sz w:val="28"/>
          <w:szCs w:val="28"/>
        </w:rPr>
        <w:t xml:space="preserve"> 685,2 кв. м</w:t>
      </w:r>
      <w:r w:rsidR="008749B3" w:rsidRPr="009B6872">
        <w:rPr>
          <w:rFonts w:ascii="Times New Roman" w:hAnsi="Times New Roman" w:cs="Times New Roman"/>
          <w:sz w:val="28"/>
          <w:szCs w:val="28"/>
        </w:rPr>
        <w:t>етра</w:t>
      </w:r>
      <w:r w:rsidRPr="009B6872">
        <w:rPr>
          <w:rFonts w:ascii="Times New Roman" w:hAnsi="Times New Roman" w:cs="Times New Roman"/>
          <w:sz w:val="28"/>
          <w:szCs w:val="28"/>
        </w:rPr>
        <w:t>.</w:t>
      </w:r>
    </w:p>
    <w:p w:rsidR="00831A72" w:rsidRPr="009B6872" w:rsidRDefault="00FC46C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Таким образом, расхождения расселяемой площади жилых помещений, </w:t>
      </w:r>
      <w:r w:rsidR="008749B3" w:rsidRPr="009B6872">
        <w:rPr>
          <w:rFonts w:ascii="Times New Roman" w:hAnsi="Times New Roman" w:cs="Times New Roman"/>
          <w:sz w:val="28"/>
          <w:szCs w:val="28"/>
        </w:rPr>
        <w:t>установленные по разным видам подтверждающих документов</w:t>
      </w:r>
      <w:r w:rsidR="00D016D6" w:rsidRPr="009B6872">
        <w:rPr>
          <w:rFonts w:ascii="Times New Roman" w:hAnsi="Times New Roman" w:cs="Times New Roman"/>
          <w:sz w:val="28"/>
          <w:szCs w:val="28"/>
        </w:rPr>
        <w:t>, составляют от 21,7 кв. м до 213,7 кв. м</w:t>
      </w:r>
      <w:r w:rsidR="008749B3" w:rsidRPr="009B6872">
        <w:rPr>
          <w:rFonts w:ascii="Times New Roman" w:hAnsi="Times New Roman" w:cs="Times New Roman"/>
          <w:sz w:val="28"/>
          <w:szCs w:val="28"/>
        </w:rPr>
        <w:t xml:space="preserve">, </w:t>
      </w:r>
      <w:r w:rsidR="00D016D6" w:rsidRPr="009B6872">
        <w:rPr>
          <w:rFonts w:ascii="Times New Roman" w:hAnsi="Times New Roman" w:cs="Times New Roman"/>
          <w:sz w:val="28"/>
          <w:szCs w:val="28"/>
        </w:rPr>
        <w:t xml:space="preserve">что </w:t>
      </w:r>
      <w:r w:rsidR="008749B3" w:rsidRPr="009B6872">
        <w:rPr>
          <w:rFonts w:ascii="Times New Roman" w:hAnsi="Times New Roman" w:cs="Times New Roman"/>
          <w:sz w:val="28"/>
          <w:szCs w:val="28"/>
        </w:rPr>
        <w:t>не позволя</w:t>
      </w:r>
      <w:r w:rsidR="00D016D6" w:rsidRPr="009B6872">
        <w:rPr>
          <w:rFonts w:ascii="Times New Roman" w:hAnsi="Times New Roman" w:cs="Times New Roman"/>
          <w:sz w:val="28"/>
          <w:szCs w:val="28"/>
        </w:rPr>
        <w:t>е</w:t>
      </w:r>
      <w:r w:rsidR="008749B3" w:rsidRPr="009B6872">
        <w:rPr>
          <w:rFonts w:ascii="Times New Roman" w:hAnsi="Times New Roman" w:cs="Times New Roman"/>
          <w:sz w:val="28"/>
          <w:szCs w:val="28"/>
        </w:rPr>
        <w:t>т однозначно и обоснованно определить необходимый объем финансирования программных мероприятий.</w:t>
      </w:r>
      <w:r w:rsidRPr="009B6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72" w:rsidRPr="009B6872" w:rsidRDefault="009B6872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Кроме того, ни один показатель площади расселяемых помещений, установленный по подтверждающим документам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872">
        <w:rPr>
          <w:rFonts w:ascii="Times New Roman" w:hAnsi="Times New Roman" w:cs="Times New Roman"/>
          <w:sz w:val="28"/>
          <w:szCs w:val="28"/>
        </w:rPr>
        <w:t xml:space="preserve"> не соответствует площади, заявленной в программе</w:t>
      </w:r>
      <w:r w:rsidR="00301421">
        <w:rPr>
          <w:rFonts w:ascii="Times New Roman" w:hAnsi="Times New Roman" w:cs="Times New Roman"/>
          <w:sz w:val="28"/>
          <w:szCs w:val="28"/>
        </w:rPr>
        <w:t xml:space="preserve"> – </w:t>
      </w:r>
      <w:r w:rsidRPr="009B6872">
        <w:rPr>
          <w:rFonts w:ascii="Times New Roman" w:hAnsi="Times New Roman" w:cs="Times New Roman"/>
          <w:sz w:val="28"/>
          <w:szCs w:val="28"/>
        </w:rPr>
        <w:t>653, 6 кв. м</w:t>
      </w:r>
      <w:r w:rsidR="00301421">
        <w:rPr>
          <w:rFonts w:ascii="Times New Roman" w:hAnsi="Times New Roman" w:cs="Times New Roman"/>
          <w:sz w:val="28"/>
          <w:szCs w:val="28"/>
        </w:rPr>
        <w:t>етра</w:t>
      </w:r>
      <w:r w:rsidRPr="009B6872">
        <w:rPr>
          <w:rFonts w:ascii="Times New Roman" w:hAnsi="Times New Roman" w:cs="Times New Roman"/>
          <w:sz w:val="28"/>
          <w:szCs w:val="28"/>
        </w:rPr>
        <w:t>.</w:t>
      </w:r>
    </w:p>
    <w:p w:rsidR="001B3A14" w:rsidRPr="009B6872" w:rsidRDefault="00831A72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>3. </w:t>
      </w:r>
      <w:r w:rsidR="00116B68" w:rsidRPr="009B6872">
        <w:rPr>
          <w:rFonts w:ascii="Times New Roman" w:hAnsi="Times New Roman" w:cs="Times New Roman"/>
          <w:sz w:val="28"/>
          <w:szCs w:val="28"/>
        </w:rPr>
        <w:t xml:space="preserve">Проектом муниципальной адресной программы </w:t>
      </w:r>
      <w:r w:rsidR="0017586B" w:rsidRPr="009B6872">
        <w:rPr>
          <w:rFonts w:ascii="Times New Roman" w:hAnsi="Times New Roman" w:cs="Times New Roman"/>
          <w:sz w:val="28"/>
          <w:szCs w:val="28"/>
        </w:rPr>
        <w:t>предусмотрен</w:t>
      </w:r>
      <w:r w:rsidR="001B3A14" w:rsidRPr="009B6872">
        <w:rPr>
          <w:rFonts w:ascii="Times New Roman" w:hAnsi="Times New Roman" w:cs="Times New Roman"/>
          <w:sz w:val="28"/>
          <w:szCs w:val="28"/>
        </w:rPr>
        <w:t>ы следующие мероприятия:</w:t>
      </w:r>
    </w:p>
    <w:p w:rsidR="001B3A14" w:rsidRPr="009B6872" w:rsidRDefault="001B3A14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- приобретение жилых помещений у застройщиков в срок до </w:t>
      </w:r>
      <w:r w:rsidR="00505B67" w:rsidRPr="009B6872">
        <w:rPr>
          <w:rFonts w:ascii="Times New Roman" w:hAnsi="Times New Roman" w:cs="Times New Roman"/>
          <w:sz w:val="28"/>
          <w:szCs w:val="28"/>
        </w:rPr>
        <w:t xml:space="preserve">31 </w:t>
      </w:r>
      <w:r w:rsidRPr="009B6872">
        <w:rPr>
          <w:rFonts w:ascii="Times New Roman" w:hAnsi="Times New Roman" w:cs="Times New Roman"/>
          <w:sz w:val="28"/>
          <w:szCs w:val="28"/>
        </w:rPr>
        <w:t>декабря 2019 года с объемом финансирования 24 052 480 руб.;</w:t>
      </w:r>
    </w:p>
    <w:p w:rsidR="001B3A14" w:rsidRPr="009B6872" w:rsidRDefault="001B3A14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- снос или реконструкция многоквартирных домов в срок до </w:t>
      </w:r>
      <w:r w:rsidR="00505B67" w:rsidRPr="009B6872">
        <w:rPr>
          <w:rFonts w:ascii="Times New Roman" w:hAnsi="Times New Roman" w:cs="Times New Roman"/>
          <w:sz w:val="28"/>
          <w:szCs w:val="28"/>
        </w:rPr>
        <w:t xml:space="preserve">31 </w:t>
      </w:r>
      <w:r w:rsidRPr="009B6872">
        <w:rPr>
          <w:rFonts w:ascii="Times New Roman" w:hAnsi="Times New Roman" w:cs="Times New Roman"/>
          <w:sz w:val="28"/>
          <w:szCs w:val="28"/>
        </w:rPr>
        <w:t>декабря 2010 года, объем финансирования не предусмотрен.</w:t>
      </w:r>
    </w:p>
    <w:p w:rsidR="001B3A14" w:rsidRPr="009B6872" w:rsidRDefault="00505B67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A4186" w:rsidRPr="009B6872">
        <w:rPr>
          <w:rFonts w:ascii="Times New Roman" w:hAnsi="Times New Roman" w:cs="Times New Roman"/>
          <w:sz w:val="28"/>
          <w:szCs w:val="28"/>
        </w:rPr>
        <w:t>отсутствие ресурс</w:t>
      </w:r>
      <w:r w:rsidR="009902E8">
        <w:rPr>
          <w:rFonts w:ascii="Times New Roman" w:hAnsi="Times New Roman" w:cs="Times New Roman"/>
          <w:sz w:val="28"/>
          <w:szCs w:val="28"/>
        </w:rPr>
        <w:t>ного обеспечения мероприятия по </w:t>
      </w:r>
      <w:r w:rsidR="00EA4186" w:rsidRPr="009B6872">
        <w:rPr>
          <w:rFonts w:ascii="Times New Roman" w:hAnsi="Times New Roman" w:cs="Times New Roman"/>
          <w:sz w:val="28"/>
          <w:szCs w:val="28"/>
        </w:rPr>
        <w:t>сносу или реко</w:t>
      </w:r>
      <w:r w:rsidR="00D016D6" w:rsidRPr="009B6872">
        <w:rPr>
          <w:rFonts w:ascii="Times New Roman" w:hAnsi="Times New Roman" w:cs="Times New Roman"/>
          <w:sz w:val="28"/>
          <w:szCs w:val="28"/>
        </w:rPr>
        <w:t>нструкции многоквартирных домов</w:t>
      </w:r>
      <w:r w:rsidR="009902E8">
        <w:rPr>
          <w:rFonts w:ascii="Times New Roman" w:hAnsi="Times New Roman" w:cs="Times New Roman"/>
          <w:sz w:val="28"/>
          <w:szCs w:val="28"/>
        </w:rPr>
        <w:t xml:space="preserve"> свидетельствует о </w:t>
      </w:r>
      <w:r w:rsidR="00EA4186" w:rsidRPr="009B6872">
        <w:rPr>
          <w:rFonts w:ascii="Times New Roman" w:hAnsi="Times New Roman" w:cs="Times New Roman"/>
          <w:sz w:val="28"/>
          <w:szCs w:val="28"/>
        </w:rPr>
        <w:t>недостаточной обоснованности заявленных финансовых потребностей</w:t>
      </w:r>
      <w:r w:rsidR="009902E8">
        <w:rPr>
          <w:rFonts w:ascii="Times New Roman" w:hAnsi="Times New Roman" w:cs="Times New Roman"/>
          <w:sz w:val="28"/>
          <w:szCs w:val="28"/>
        </w:rPr>
        <w:t xml:space="preserve"> на </w:t>
      </w:r>
      <w:r w:rsidR="003F509A" w:rsidRPr="009B6872">
        <w:rPr>
          <w:rFonts w:ascii="Times New Roman" w:hAnsi="Times New Roman" w:cs="Times New Roman"/>
          <w:sz w:val="28"/>
          <w:szCs w:val="28"/>
        </w:rPr>
        <w:t>реализацию программных мероприятий и не реальности достижения запланированных целей и задач в установленные программой сроки</w:t>
      </w:r>
      <w:r w:rsidR="000452B9" w:rsidRPr="009B6872">
        <w:rPr>
          <w:rFonts w:ascii="Times New Roman" w:hAnsi="Times New Roman" w:cs="Times New Roman"/>
          <w:sz w:val="28"/>
          <w:szCs w:val="28"/>
        </w:rPr>
        <w:t>.</w:t>
      </w:r>
    </w:p>
    <w:p w:rsidR="00631549" w:rsidRPr="009B6872" w:rsidRDefault="00631549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07B4F" w:rsidRPr="009B6872" w:rsidRDefault="008749B3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B6872">
        <w:rPr>
          <w:rFonts w:ascii="Times New Roman" w:hAnsi="Times New Roman" w:cs="Times New Roman"/>
          <w:spacing w:val="-20"/>
          <w:sz w:val="28"/>
          <w:szCs w:val="28"/>
        </w:rPr>
        <w:t>Следует отметить, в</w:t>
      </w:r>
      <w:r w:rsidR="000618AB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 целях соблюдения требований статьи 179 Бюджетного кодекса Российской Федерации</w:t>
      </w:r>
      <w:r w:rsidR="00120CD1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 объем</w:t>
      </w:r>
      <w:r w:rsidR="00471443" w:rsidRPr="009B6872">
        <w:rPr>
          <w:rFonts w:ascii="Times New Roman" w:hAnsi="Times New Roman" w:cs="Times New Roman"/>
          <w:spacing w:val="-20"/>
          <w:sz w:val="28"/>
          <w:szCs w:val="28"/>
        </w:rPr>
        <w:t>ы</w:t>
      </w:r>
      <w:r w:rsidR="00120CD1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 бюджетных ассигнований на финансовое обеспечение реализации </w:t>
      </w:r>
      <w:r w:rsidR="00631549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муниципальной адресной программы городского округа Красноуфимск </w:t>
      </w:r>
      <w:r w:rsidR="00631549" w:rsidRPr="009B6872">
        <w:rPr>
          <w:rFonts w:ascii="Times New Roman" w:hAnsi="Times New Roman" w:cs="Times New Roman"/>
          <w:spacing w:val="-20"/>
          <w:sz w:val="28"/>
          <w:szCs w:val="28"/>
        </w:rPr>
        <w:lastRenderedPageBreak/>
        <w:t>«Переселение граждан из аварийного жилищно</w:t>
      </w:r>
      <w:r w:rsidRPr="009B6872">
        <w:rPr>
          <w:rFonts w:ascii="Times New Roman" w:hAnsi="Times New Roman" w:cs="Times New Roman"/>
          <w:spacing w:val="-20"/>
          <w:sz w:val="28"/>
          <w:szCs w:val="28"/>
        </w:rPr>
        <w:t>го фонда, признанного таковым в </w:t>
      </w:r>
      <w:r w:rsidR="00631549" w:rsidRPr="009B6872">
        <w:rPr>
          <w:rFonts w:ascii="Times New Roman" w:hAnsi="Times New Roman" w:cs="Times New Roman"/>
          <w:spacing w:val="-20"/>
          <w:sz w:val="28"/>
          <w:szCs w:val="28"/>
        </w:rPr>
        <w:t>установленном порядке до 01 января 2015 года, на территории  городского округа Красноуфимск» на 2019-2020 г.г.»</w:t>
      </w:r>
      <w:r w:rsidR="00471443" w:rsidRPr="009B6872">
        <w:rPr>
          <w:rFonts w:ascii="Times New Roman" w:hAnsi="Times New Roman" w:cs="Times New Roman"/>
          <w:sz w:val="28"/>
          <w:szCs w:val="28"/>
        </w:rPr>
        <w:t xml:space="preserve"> должны быть предусмотрены </w:t>
      </w:r>
      <w:r w:rsidR="00D016D6" w:rsidRPr="009B6872">
        <w:rPr>
          <w:rFonts w:ascii="Times New Roman" w:hAnsi="Times New Roman" w:cs="Times New Roman"/>
          <w:spacing w:val="-20"/>
          <w:sz w:val="28"/>
          <w:szCs w:val="28"/>
        </w:rPr>
        <w:t>решением о бюджете в </w:t>
      </w:r>
      <w:r w:rsidR="00120CD1" w:rsidRPr="009B6872">
        <w:rPr>
          <w:rFonts w:ascii="Times New Roman" w:hAnsi="Times New Roman" w:cs="Times New Roman"/>
          <w:spacing w:val="-20"/>
          <w:sz w:val="28"/>
          <w:szCs w:val="28"/>
        </w:rPr>
        <w:t>соотве</w:t>
      </w:r>
      <w:r w:rsidR="00471443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тствии с </w:t>
      </w:r>
      <w:r w:rsidR="00120CD1" w:rsidRPr="009B6872">
        <w:rPr>
          <w:rFonts w:ascii="Times New Roman" w:hAnsi="Times New Roman" w:cs="Times New Roman"/>
          <w:spacing w:val="-20"/>
          <w:sz w:val="28"/>
          <w:szCs w:val="28"/>
        </w:rPr>
        <w:t>утвердившим программу муниципальным правовым актом администрации муниципального образования.</w:t>
      </w:r>
    </w:p>
    <w:p w:rsidR="00BB2089" w:rsidRDefault="00BB2089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4800CE" w:rsidRPr="009B6872" w:rsidRDefault="004800CE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Ревизионная комиссия по результатам проведенной экспертизы проекта </w:t>
      </w:r>
      <w:r w:rsidR="000452B9" w:rsidRPr="009B6872">
        <w:rPr>
          <w:rFonts w:ascii="Times New Roman" w:hAnsi="Times New Roman" w:cs="Times New Roman"/>
          <w:sz w:val="28"/>
          <w:szCs w:val="28"/>
        </w:rPr>
        <w:t xml:space="preserve">муниципальной адресной </w:t>
      </w:r>
      <w:r w:rsidRPr="009B6872">
        <w:rPr>
          <w:rFonts w:ascii="Times New Roman" w:hAnsi="Times New Roman" w:cs="Times New Roman"/>
          <w:sz w:val="28"/>
          <w:szCs w:val="28"/>
        </w:rPr>
        <w:t>программ</w:t>
      </w:r>
      <w:r w:rsidR="001C4634" w:rsidRPr="009B6872">
        <w:rPr>
          <w:rFonts w:ascii="Times New Roman" w:hAnsi="Times New Roman" w:cs="Times New Roman"/>
          <w:sz w:val="28"/>
          <w:szCs w:val="28"/>
        </w:rPr>
        <w:t>ы</w:t>
      </w:r>
      <w:r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05B67" w:rsidRPr="009B6872">
        <w:rPr>
          <w:rFonts w:ascii="Times New Roman" w:hAnsi="Times New Roman" w:cs="Times New Roman"/>
          <w:spacing w:val="-20"/>
          <w:sz w:val="28"/>
          <w:szCs w:val="28"/>
        </w:rPr>
        <w:t>считает необходимым рассмотрение зам</w:t>
      </w:r>
      <w:r w:rsidR="008749B3" w:rsidRPr="009B6872">
        <w:rPr>
          <w:rFonts w:ascii="Times New Roman" w:hAnsi="Times New Roman" w:cs="Times New Roman"/>
          <w:spacing w:val="-20"/>
          <w:sz w:val="28"/>
          <w:szCs w:val="28"/>
        </w:rPr>
        <w:t>ечаний</w:t>
      </w:r>
      <w:r w:rsidR="00E36463"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, изложенных в заключении, доработку и </w:t>
      </w:r>
      <w:r w:rsidR="00505B67" w:rsidRPr="009B6872">
        <w:rPr>
          <w:rFonts w:ascii="Times New Roman" w:hAnsi="Times New Roman" w:cs="Times New Roman"/>
          <w:spacing w:val="-20"/>
          <w:sz w:val="28"/>
          <w:szCs w:val="28"/>
        </w:rPr>
        <w:t>внесение изменений в проект муниципальной адресной программы</w:t>
      </w:r>
      <w:r w:rsidR="00D26C1E" w:rsidRPr="009B6872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B973F0" w:rsidRPr="009B6872" w:rsidRDefault="00B973F0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452B9" w:rsidRPr="009B6872" w:rsidRDefault="000452B9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452B9" w:rsidRPr="009B6872" w:rsidRDefault="00D26C1E" w:rsidP="00D26C1E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9B6872">
        <w:rPr>
          <w:rFonts w:ascii="Times New Roman" w:hAnsi="Times New Roman" w:cs="Times New Roman"/>
          <w:spacing w:val="-20"/>
          <w:sz w:val="28"/>
          <w:szCs w:val="28"/>
        </w:rPr>
        <w:t xml:space="preserve">Председатель Ревизионной </w:t>
      </w:r>
      <w:r w:rsidR="00B973F0" w:rsidRPr="009B6872">
        <w:rPr>
          <w:rFonts w:ascii="Times New Roman" w:hAnsi="Times New Roman" w:cs="Times New Roman"/>
          <w:spacing w:val="-20"/>
          <w:sz w:val="28"/>
          <w:szCs w:val="28"/>
        </w:rPr>
        <w:t>комиссии</w:t>
      </w:r>
    </w:p>
    <w:p w:rsidR="00807B4F" w:rsidRPr="00E36463" w:rsidRDefault="000452B9" w:rsidP="00E36463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7"/>
          <w:szCs w:val="27"/>
        </w:rPr>
      </w:pPr>
      <w:r w:rsidRPr="009B6872">
        <w:rPr>
          <w:rFonts w:ascii="Times New Roman" w:hAnsi="Times New Roman" w:cs="Times New Roman"/>
          <w:spacing w:val="-20"/>
          <w:sz w:val="28"/>
          <w:szCs w:val="28"/>
        </w:rPr>
        <w:t>городского округа Красноуфимск</w:t>
      </w:r>
      <w:r w:rsidRPr="009B6872">
        <w:rPr>
          <w:rFonts w:ascii="Times New Roman" w:hAnsi="Times New Roman" w:cs="Times New Roman"/>
          <w:spacing w:val="-20"/>
          <w:sz w:val="28"/>
          <w:szCs w:val="28"/>
        </w:rPr>
        <w:tab/>
      </w:r>
      <w:r w:rsidR="00D016D6" w:rsidRPr="009B6872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9B6872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9B6872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E36463">
        <w:rPr>
          <w:rFonts w:ascii="Times New Roman" w:hAnsi="Times New Roman" w:cs="Times New Roman"/>
          <w:spacing w:val="-20"/>
          <w:sz w:val="27"/>
          <w:szCs w:val="27"/>
        </w:rPr>
        <w:tab/>
      </w:r>
      <w:r w:rsidRPr="00E36463">
        <w:rPr>
          <w:rFonts w:ascii="Times New Roman" w:hAnsi="Times New Roman" w:cs="Times New Roman"/>
          <w:spacing w:val="-20"/>
          <w:sz w:val="27"/>
          <w:szCs w:val="27"/>
        </w:rPr>
        <w:tab/>
      </w:r>
      <w:r w:rsidR="00B973F0" w:rsidRPr="00E36463">
        <w:rPr>
          <w:rFonts w:ascii="Times New Roman" w:hAnsi="Times New Roman" w:cs="Times New Roman"/>
          <w:spacing w:val="-20"/>
          <w:sz w:val="27"/>
          <w:szCs w:val="27"/>
        </w:rPr>
        <w:t xml:space="preserve">           </w:t>
      </w:r>
      <w:r w:rsidR="00D26C1E" w:rsidRPr="00E36463">
        <w:rPr>
          <w:rFonts w:ascii="Times New Roman" w:hAnsi="Times New Roman" w:cs="Times New Roman"/>
          <w:spacing w:val="-20"/>
          <w:sz w:val="27"/>
          <w:szCs w:val="27"/>
        </w:rPr>
        <w:t xml:space="preserve">  </w:t>
      </w:r>
      <w:r w:rsidR="00D016D6">
        <w:rPr>
          <w:rFonts w:ascii="Times New Roman" w:hAnsi="Times New Roman" w:cs="Times New Roman"/>
          <w:spacing w:val="-20"/>
          <w:sz w:val="27"/>
          <w:szCs w:val="27"/>
        </w:rPr>
        <w:t xml:space="preserve">      </w:t>
      </w:r>
      <w:r w:rsidR="00D26C1E" w:rsidRPr="00E36463">
        <w:rPr>
          <w:rFonts w:ascii="Times New Roman" w:hAnsi="Times New Roman" w:cs="Times New Roman"/>
          <w:spacing w:val="-20"/>
          <w:sz w:val="27"/>
          <w:szCs w:val="27"/>
        </w:rPr>
        <w:t>Т.Н. Ширяева</w:t>
      </w:r>
    </w:p>
    <w:sectPr w:rsidR="00807B4F" w:rsidRPr="00E36463" w:rsidSect="000972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6C" w:rsidRDefault="00AA5B6C" w:rsidP="004933E7">
      <w:pPr>
        <w:spacing w:after="0" w:line="240" w:lineRule="auto"/>
      </w:pPr>
      <w:r>
        <w:separator/>
      </w:r>
    </w:p>
  </w:endnote>
  <w:endnote w:type="continuationSeparator" w:id="1">
    <w:p w:rsidR="00AA5B6C" w:rsidRDefault="00AA5B6C" w:rsidP="0049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6C" w:rsidRDefault="00AA5B6C" w:rsidP="004933E7">
      <w:pPr>
        <w:spacing w:after="0" w:line="240" w:lineRule="auto"/>
      </w:pPr>
      <w:r>
        <w:separator/>
      </w:r>
    </w:p>
  </w:footnote>
  <w:footnote w:type="continuationSeparator" w:id="1">
    <w:p w:rsidR="00AA5B6C" w:rsidRDefault="00AA5B6C" w:rsidP="0049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49B3" w:rsidRDefault="008749B3">
        <w:pPr>
          <w:pStyle w:val="a6"/>
          <w:jc w:val="center"/>
        </w:pPr>
        <w:r w:rsidRPr="00EC4222">
          <w:rPr>
            <w:rFonts w:ascii="Times New Roman" w:hAnsi="Times New Roman" w:cs="Times New Roman"/>
          </w:rPr>
          <w:fldChar w:fldCharType="begin"/>
        </w:r>
        <w:r w:rsidRPr="00EC4222">
          <w:rPr>
            <w:rFonts w:ascii="Times New Roman" w:hAnsi="Times New Roman" w:cs="Times New Roman"/>
          </w:rPr>
          <w:instrText xml:space="preserve"> PAGE   \* MERGEFORMAT </w:instrText>
        </w:r>
        <w:r w:rsidRPr="00EC4222">
          <w:rPr>
            <w:rFonts w:ascii="Times New Roman" w:hAnsi="Times New Roman" w:cs="Times New Roman"/>
          </w:rPr>
          <w:fldChar w:fldCharType="separate"/>
        </w:r>
        <w:r w:rsidR="00BB2089">
          <w:rPr>
            <w:rFonts w:ascii="Times New Roman" w:hAnsi="Times New Roman" w:cs="Times New Roman"/>
            <w:noProof/>
          </w:rPr>
          <w:t>2</w:t>
        </w:r>
        <w:r w:rsidRPr="00EC4222">
          <w:rPr>
            <w:rFonts w:ascii="Times New Roman" w:hAnsi="Times New Roman" w:cs="Times New Roman"/>
          </w:rPr>
          <w:fldChar w:fldCharType="end"/>
        </w:r>
      </w:p>
    </w:sdtContent>
  </w:sdt>
  <w:p w:rsidR="008749B3" w:rsidRDefault="008749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6869"/>
    <w:multiLevelType w:val="hybridMultilevel"/>
    <w:tmpl w:val="AEAEF3C8"/>
    <w:lvl w:ilvl="0" w:tplc="C792E9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7D6D"/>
    <w:multiLevelType w:val="hybridMultilevel"/>
    <w:tmpl w:val="EAAEA74C"/>
    <w:lvl w:ilvl="0" w:tplc="1AE29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6660"/>
    <w:rsid w:val="00011452"/>
    <w:rsid w:val="00012C7F"/>
    <w:rsid w:val="00025BCC"/>
    <w:rsid w:val="00043D6F"/>
    <w:rsid w:val="000452B9"/>
    <w:rsid w:val="00051E08"/>
    <w:rsid w:val="000618AB"/>
    <w:rsid w:val="0009721C"/>
    <w:rsid w:val="000A7277"/>
    <w:rsid w:val="000C6747"/>
    <w:rsid w:val="000D5CD5"/>
    <w:rsid w:val="000D79E8"/>
    <w:rsid w:val="00106C62"/>
    <w:rsid w:val="00113DDB"/>
    <w:rsid w:val="00116B68"/>
    <w:rsid w:val="00120CD1"/>
    <w:rsid w:val="00174C95"/>
    <w:rsid w:val="0017586B"/>
    <w:rsid w:val="001A02D5"/>
    <w:rsid w:val="001B12AB"/>
    <w:rsid w:val="001B3A14"/>
    <w:rsid w:val="001C4634"/>
    <w:rsid w:val="001F1083"/>
    <w:rsid w:val="00203B26"/>
    <w:rsid w:val="002041E1"/>
    <w:rsid w:val="00205DBD"/>
    <w:rsid w:val="00207FB0"/>
    <w:rsid w:val="00215597"/>
    <w:rsid w:val="00226660"/>
    <w:rsid w:val="002372C8"/>
    <w:rsid w:val="002406C7"/>
    <w:rsid w:val="0029476B"/>
    <w:rsid w:val="002A1FAD"/>
    <w:rsid w:val="002A42BC"/>
    <w:rsid w:val="002E5A98"/>
    <w:rsid w:val="002F34D3"/>
    <w:rsid w:val="00301421"/>
    <w:rsid w:val="00301442"/>
    <w:rsid w:val="00342678"/>
    <w:rsid w:val="00343C23"/>
    <w:rsid w:val="00371F4E"/>
    <w:rsid w:val="00372E04"/>
    <w:rsid w:val="00387A22"/>
    <w:rsid w:val="003A6C17"/>
    <w:rsid w:val="003B107C"/>
    <w:rsid w:val="003B2677"/>
    <w:rsid w:val="003F509A"/>
    <w:rsid w:val="0042196E"/>
    <w:rsid w:val="00471443"/>
    <w:rsid w:val="00472031"/>
    <w:rsid w:val="00477E8E"/>
    <w:rsid w:val="004800CE"/>
    <w:rsid w:val="004817FA"/>
    <w:rsid w:val="00482A6A"/>
    <w:rsid w:val="004933E7"/>
    <w:rsid w:val="004A3410"/>
    <w:rsid w:val="004C0D0F"/>
    <w:rsid w:val="004C7EA9"/>
    <w:rsid w:val="004F4346"/>
    <w:rsid w:val="00505B67"/>
    <w:rsid w:val="00515580"/>
    <w:rsid w:val="00530885"/>
    <w:rsid w:val="00545CF0"/>
    <w:rsid w:val="00546DB8"/>
    <w:rsid w:val="005943A6"/>
    <w:rsid w:val="005B4580"/>
    <w:rsid w:val="005B6B6A"/>
    <w:rsid w:val="00602FA0"/>
    <w:rsid w:val="006043B9"/>
    <w:rsid w:val="006108CF"/>
    <w:rsid w:val="00622C8E"/>
    <w:rsid w:val="00631549"/>
    <w:rsid w:val="00656A3A"/>
    <w:rsid w:val="006714EB"/>
    <w:rsid w:val="00684F5B"/>
    <w:rsid w:val="00691FEC"/>
    <w:rsid w:val="006940DA"/>
    <w:rsid w:val="006A44DA"/>
    <w:rsid w:val="006E2C87"/>
    <w:rsid w:val="006E756F"/>
    <w:rsid w:val="00714EA6"/>
    <w:rsid w:val="00727EE6"/>
    <w:rsid w:val="0076018A"/>
    <w:rsid w:val="00760205"/>
    <w:rsid w:val="007619A9"/>
    <w:rsid w:val="00775A03"/>
    <w:rsid w:val="00786B68"/>
    <w:rsid w:val="00795DC8"/>
    <w:rsid w:val="007A016F"/>
    <w:rsid w:val="007A0C7A"/>
    <w:rsid w:val="007E2468"/>
    <w:rsid w:val="007F2921"/>
    <w:rsid w:val="007F3028"/>
    <w:rsid w:val="00802F0A"/>
    <w:rsid w:val="00807B4F"/>
    <w:rsid w:val="0082318D"/>
    <w:rsid w:val="00831A72"/>
    <w:rsid w:val="00847497"/>
    <w:rsid w:val="008700A0"/>
    <w:rsid w:val="008749B3"/>
    <w:rsid w:val="00884529"/>
    <w:rsid w:val="00892AE4"/>
    <w:rsid w:val="008B7E4A"/>
    <w:rsid w:val="008C2A8C"/>
    <w:rsid w:val="008C2C26"/>
    <w:rsid w:val="008C5B2B"/>
    <w:rsid w:val="008E57CB"/>
    <w:rsid w:val="008F1BF4"/>
    <w:rsid w:val="008F60A1"/>
    <w:rsid w:val="008F63F4"/>
    <w:rsid w:val="009212B4"/>
    <w:rsid w:val="00987BE3"/>
    <w:rsid w:val="009902E8"/>
    <w:rsid w:val="009B6872"/>
    <w:rsid w:val="009C5FC7"/>
    <w:rsid w:val="009D148C"/>
    <w:rsid w:val="009D78C7"/>
    <w:rsid w:val="00A01C33"/>
    <w:rsid w:val="00A24C17"/>
    <w:rsid w:val="00A60632"/>
    <w:rsid w:val="00A928A9"/>
    <w:rsid w:val="00A9779D"/>
    <w:rsid w:val="00AA5B6C"/>
    <w:rsid w:val="00AA5F8B"/>
    <w:rsid w:val="00AA6BE5"/>
    <w:rsid w:val="00AC0A3D"/>
    <w:rsid w:val="00AD074F"/>
    <w:rsid w:val="00AD1DC3"/>
    <w:rsid w:val="00AD6D45"/>
    <w:rsid w:val="00B15B34"/>
    <w:rsid w:val="00B57ED3"/>
    <w:rsid w:val="00B7193C"/>
    <w:rsid w:val="00B804E1"/>
    <w:rsid w:val="00B96848"/>
    <w:rsid w:val="00B973F0"/>
    <w:rsid w:val="00BA0360"/>
    <w:rsid w:val="00BB2089"/>
    <w:rsid w:val="00BB7A25"/>
    <w:rsid w:val="00BC339E"/>
    <w:rsid w:val="00BE376C"/>
    <w:rsid w:val="00BE7D5B"/>
    <w:rsid w:val="00C51E89"/>
    <w:rsid w:val="00C82C7B"/>
    <w:rsid w:val="00C95CF5"/>
    <w:rsid w:val="00CF02C8"/>
    <w:rsid w:val="00D016D6"/>
    <w:rsid w:val="00D05004"/>
    <w:rsid w:val="00D152C5"/>
    <w:rsid w:val="00D21A99"/>
    <w:rsid w:val="00D243F2"/>
    <w:rsid w:val="00D26C1E"/>
    <w:rsid w:val="00D352F7"/>
    <w:rsid w:val="00D467CD"/>
    <w:rsid w:val="00D73781"/>
    <w:rsid w:val="00DA43C1"/>
    <w:rsid w:val="00DB0656"/>
    <w:rsid w:val="00DC0B1A"/>
    <w:rsid w:val="00DD1F9C"/>
    <w:rsid w:val="00DE2F29"/>
    <w:rsid w:val="00DE5995"/>
    <w:rsid w:val="00DF72D3"/>
    <w:rsid w:val="00E271B2"/>
    <w:rsid w:val="00E36463"/>
    <w:rsid w:val="00E61679"/>
    <w:rsid w:val="00E71211"/>
    <w:rsid w:val="00E914E9"/>
    <w:rsid w:val="00EA3586"/>
    <w:rsid w:val="00EA4186"/>
    <w:rsid w:val="00EC4222"/>
    <w:rsid w:val="00EC756D"/>
    <w:rsid w:val="00ED4398"/>
    <w:rsid w:val="00F136CA"/>
    <w:rsid w:val="00F247C8"/>
    <w:rsid w:val="00F376CC"/>
    <w:rsid w:val="00F62735"/>
    <w:rsid w:val="00F74B61"/>
    <w:rsid w:val="00F95954"/>
    <w:rsid w:val="00F96C4A"/>
    <w:rsid w:val="00FC2CCE"/>
    <w:rsid w:val="00FC46CF"/>
    <w:rsid w:val="00FD6C17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2D5"/>
    <w:pPr>
      <w:ind w:left="720"/>
      <w:contextualSpacing/>
    </w:pPr>
  </w:style>
  <w:style w:type="paragraph" w:styleId="2">
    <w:name w:val="Body Text 2"/>
    <w:basedOn w:val="a"/>
    <w:link w:val="20"/>
    <w:rsid w:val="005B4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B4580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4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E7"/>
  </w:style>
  <w:style w:type="paragraph" w:styleId="a8">
    <w:name w:val="footer"/>
    <w:basedOn w:val="a"/>
    <w:link w:val="a9"/>
    <w:uiPriority w:val="99"/>
    <w:semiHidden/>
    <w:unhideWhenUsed/>
    <w:rsid w:val="004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995B-3FC6-47DE-9E63-54D47311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21</cp:revision>
  <cp:lastPrinted>2018-07-06T11:21:00Z</cp:lastPrinted>
  <dcterms:created xsi:type="dcterms:W3CDTF">2018-07-05T07:35:00Z</dcterms:created>
  <dcterms:modified xsi:type="dcterms:W3CDTF">2018-07-06T11:23:00Z</dcterms:modified>
</cp:coreProperties>
</file>