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FE" w:rsidRDefault="00655EFE" w:rsidP="00655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655EFE" w:rsidRDefault="00655EFE" w:rsidP="00655E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ревизионной комиссии 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</w:t>
      </w:r>
    </w:p>
    <w:p w:rsidR="00655EFE" w:rsidRDefault="00655EFE" w:rsidP="00655E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 2018 и 2019г. (в редакции от 08.06.2017г. №11/1)</w:t>
      </w:r>
    </w:p>
    <w:p w:rsidR="00655EFE" w:rsidRDefault="00655EFE" w:rsidP="00655E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5EFE" w:rsidRDefault="00655EFE" w:rsidP="00655E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5EFE" w:rsidRDefault="001D0D84" w:rsidP="0065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55EFE">
        <w:rPr>
          <w:rFonts w:ascii="Times New Roman" w:hAnsi="Times New Roman"/>
          <w:sz w:val="24"/>
          <w:szCs w:val="24"/>
        </w:rPr>
        <w:t xml:space="preserve">  июня  2017 года                                                                                            г.  Красноуфимск</w:t>
      </w:r>
    </w:p>
    <w:p w:rsidR="00655EFE" w:rsidRDefault="00655EFE" w:rsidP="00655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EFE" w:rsidRDefault="00655EFE" w:rsidP="00655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 год и плановый период </w:t>
      </w:r>
      <w:r w:rsidR="001D0D84">
        <w:rPr>
          <w:rFonts w:ascii="Times New Roman" w:hAnsi="Times New Roman"/>
          <w:sz w:val="24"/>
          <w:szCs w:val="24"/>
        </w:rPr>
        <w:t>2018 и 2019г»  (в редакции от 08.06</w:t>
      </w:r>
      <w:r>
        <w:rPr>
          <w:rFonts w:ascii="Times New Roman" w:hAnsi="Times New Roman"/>
          <w:sz w:val="24"/>
          <w:szCs w:val="24"/>
        </w:rPr>
        <w:t>.2017г. №11/1).</w:t>
      </w:r>
    </w:p>
    <w:p w:rsidR="00655EFE" w:rsidRDefault="00655EFE" w:rsidP="00655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ревизионную комиссию 19.06.2017г. для проведения экспертизы поступили  документы:</w:t>
      </w:r>
    </w:p>
    <w:p w:rsidR="00655EFE" w:rsidRDefault="00655EFE" w:rsidP="00655E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Сопроводительное письмо администрации горо</w:t>
      </w:r>
      <w:r w:rsidR="009C3585">
        <w:rPr>
          <w:rFonts w:ascii="Times New Roman" w:hAnsi="Times New Roman"/>
          <w:sz w:val="24"/>
          <w:szCs w:val="24"/>
        </w:rPr>
        <w:t>дского округа Красноуфимск от 16.06. 2017 года  № 2042</w:t>
      </w:r>
      <w:r>
        <w:rPr>
          <w:rFonts w:ascii="Times New Roman" w:hAnsi="Times New Roman"/>
          <w:sz w:val="24"/>
          <w:szCs w:val="24"/>
        </w:rPr>
        <w:t xml:space="preserve">   о направлении проекта решения на экспертизу. </w:t>
      </w:r>
    </w:p>
    <w:p w:rsidR="00655EFE" w:rsidRDefault="00655EFE" w:rsidP="00655E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</w:t>
      </w:r>
      <w:r w:rsidR="009C3585">
        <w:rPr>
          <w:rFonts w:ascii="Times New Roman" w:hAnsi="Times New Roman"/>
          <w:sz w:val="24"/>
          <w:szCs w:val="24"/>
        </w:rPr>
        <w:t xml:space="preserve"> 2018 и 2019г» (в редакции от 08.06.2017г. №11/1</w:t>
      </w:r>
      <w:r>
        <w:rPr>
          <w:rFonts w:ascii="Times New Roman" w:hAnsi="Times New Roman"/>
          <w:sz w:val="24"/>
          <w:szCs w:val="24"/>
        </w:rPr>
        <w:t>)   (далее – Проект) с приложениями.</w:t>
      </w:r>
    </w:p>
    <w:p w:rsidR="00655EFE" w:rsidRDefault="00655EFE" w:rsidP="00655E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655EFE" w:rsidRDefault="00655EFE" w:rsidP="00655EF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655EFE" w:rsidRDefault="00655EFE" w:rsidP="0065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Копия писем  ГРБС о перемещении бюджетных ассигнований.</w:t>
      </w:r>
    </w:p>
    <w:p w:rsidR="00655EFE" w:rsidRDefault="009C3585" w:rsidP="00655E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90415" w:rsidRDefault="00790415" w:rsidP="00790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Проектом предлагается внести изменения в доходную часть бюджета: а именно увеличить  доходы  на 38000 тыс. руб. за счет межбюджетных  трансфертов на ремонт автомобильных дорог общего пользования местного значения.</w:t>
      </w:r>
    </w:p>
    <w:p w:rsidR="00790415" w:rsidRDefault="00790415" w:rsidP="00790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Проектом предлагается увеличить расходы на 38000 тыс. руб.</w:t>
      </w:r>
    </w:p>
    <w:p w:rsidR="00790415" w:rsidRDefault="00790415" w:rsidP="00790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3.Внести  изменения в расходы бюджета по  ходатайствам ГРБС на 2017г</w:t>
      </w:r>
    </w:p>
    <w:p w:rsidR="00790415" w:rsidRDefault="00790415" w:rsidP="007904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415" w:rsidRDefault="00790415" w:rsidP="007904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характеристики  бюджета на 2017 год представлены  в таблице 1.</w:t>
      </w:r>
    </w:p>
    <w:p w:rsidR="00655EFE" w:rsidRDefault="00655EFE" w:rsidP="00655E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415" w:rsidRDefault="00790415" w:rsidP="00790415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790415" w:rsidRPr="00E35166" w:rsidTr="00E24F60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790415" w:rsidRPr="00E35166" w:rsidRDefault="00790415" w:rsidP="00E24F60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D2DDD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08.06.2017</w:t>
            </w:r>
          </w:p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790415" w:rsidRPr="00E35166" w:rsidRDefault="00790415" w:rsidP="00E24F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790415" w:rsidRPr="00E35166" w:rsidTr="00E24F60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5" w:rsidRPr="00E35166" w:rsidRDefault="00790415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5" w:rsidRPr="00E35166" w:rsidRDefault="00790415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5" w:rsidRPr="00E35166" w:rsidRDefault="00790415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90415" w:rsidRPr="00E35166" w:rsidTr="00E24F60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790415" w:rsidRPr="00E35166" w:rsidTr="00E24F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1 108 410,849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1 146 410,849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58362,97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  <w:tr w:rsidR="00790415" w:rsidRPr="00E35166" w:rsidTr="00E24F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790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1 139 764,014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1 177 764,014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77064,914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790415" w:rsidRPr="00E35166" w:rsidTr="00E24F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31 353,165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31 353,165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E35166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18 701,944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5" w:rsidRPr="00B62E23" w:rsidRDefault="0079041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5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</w:tbl>
    <w:p w:rsidR="007B538A" w:rsidRDefault="007B538A" w:rsidP="007B5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Объем доходов проектом решения  увеличивается по отношению к уточненному на 38000тыс. руб.,  и  увеличивается на 58362,97  тыс. руб. (на 5,3%)по отношению к первоначально утвержденному,  и  составляет  1 146 410,849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  </w:t>
      </w:r>
    </w:p>
    <w:p w:rsidR="007B538A" w:rsidRDefault="007B538A" w:rsidP="007B53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расходов увеличился на 77 064,914 тыс. руб. или на 7,0% к первоначально утвержденному объему расходов.  Дефицит бюджета увеличился на  47,8% по отношению  к первоначальному.</w:t>
      </w:r>
    </w:p>
    <w:p w:rsidR="007B538A" w:rsidRDefault="007B538A" w:rsidP="007B5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E0068D" w:rsidRDefault="00E0068D"/>
    <w:p w:rsidR="007B538A" w:rsidRDefault="007B538A" w:rsidP="007B538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7B538A" w:rsidRPr="00E35166" w:rsidTr="00E24F60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D2DDD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08.06.2017</w:t>
            </w:r>
          </w:p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№11/1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>
              <w:rPr>
                <w:rFonts w:ascii="Times New Roman" w:hAnsi="Times New Roman"/>
                <w:sz w:val="18"/>
                <w:szCs w:val="18"/>
              </w:rPr>
              <w:t>19.06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7B538A" w:rsidRPr="00E35166" w:rsidTr="00E24F60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B538A" w:rsidRPr="00E35166" w:rsidTr="00E24F60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7B538A" w:rsidRPr="00E35166" w:rsidTr="00E24F6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385 745,0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2,87</w:t>
            </w:r>
          </w:p>
        </w:tc>
      </w:tr>
      <w:tr w:rsidR="007B538A" w:rsidRPr="00E35166" w:rsidTr="00E24F6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58647,509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58647,509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</w:tr>
      <w:tr w:rsidR="007B538A" w:rsidRPr="00E35166" w:rsidTr="00E24F6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7D4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664 018,340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 w:rsidR="007B538A">
              <w:rPr>
                <w:rFonts w:ascii="Times New Roman" w:hAnsi="Times New Roman"/>
                <w:sz w:val="20"/>
                <w:szCs w:val="20"/>
              </w:rPr>
              <w:t xml:space="preserve"> 018,340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B538A">
              <w:rPr>
                <w:rFonts w:ascii="Times New Roman" w:hAnsi="Times New Roman"/>
              </w:rPr>
              <w:t>854,44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7B538A" w:rsidRPr="00E35166" w:rsidTr="00E24F6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1 108 410,849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D46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D4645">
              <w:rPr>
                <w:rFonts w:ascii="Times New Roman" w:hAnsi="Times New Roman"/>
                <w:sz w:val="20"/>
                <w:szCs w:val="20"/>
              </w:rPr>
              <w:t>46 410,849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 </w:t>
            </w:r>
            <w:r w:rsidR="007B538A">
              <w:rPr>
                <w:rFonts w:ascii="Times New Roman" w:hAnsi="Times New Roman"/>
              </w:rPr>
              <w:t>362,97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8A" w:rsidRPr="00E35166" w:rsidRDefault="007B538A" w:rsidP="007D46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538A" w:rsidRDefault="007B538A"/>
    <w:p w:rsidR="007D4645" w:rsidRDefault="007D4645" w:rsidP="007D464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по налоговым </w:t>
      </w:r>
      <w:r w:rsidRPr="000A46F4">
        <w:rPr>
          <w:rFonts w:ascii="Times New Roman" w:hAnsi="Times New Roman"/>
          <w:sz w:val="24"/>
          <w:szCs w:val="24"/>
        </w:rPr>
        <w:t xml:space="preserve"> поступлениям </w:t>
      </w:r>
      <w:r>
        <w:rPr>
          <w:rFonts w:ascii="Times New Roman" w:hAnsi="Times New Roman"/>
          <w:sz w:val="24"/>
          <w:szCs w:val="24"/>
        </w:rPr>
        <w:t>увеличивается на 10775,0 тыс. руб. или на 2,87% к первоначально утвержденному бюджету.  По неналоговым увеличивается на 6733,53 тыс. руб.  или на 12,9% к первоначально утвержденному бюджету</w:t>
      </w:r>
      <w:r w:rsidRPr="000A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увеличиваются на 40854,44 тыс. руб. или 6,2% к первоначально утвержденным ассигнованиям.</w:t>
      </w:r>
    </w:p>
    <w:p w:rsidR="007D4645" w:rsidRDefault="007D4645" w:rsidP="007D46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tbl>
      <w:tblPr>
        <w:tblpPr w:leftFromText="180" w:rightFromText="180" w:vertAnchor="text" w:horzAnchor="margin" w:tblpY="846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7D4645" w:rsidRPr="00E35166" w:rsidTr="00E24F60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D2DDD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08.06.2017</w:t>
            </w:r>
          </w:p>
          <w:p w:rsidR="007D4645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№11/1</w:t>
            </w:r>
          </w:p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>
              <w:rPr>
                <w:rFonts w:ascii="Times New Roman" w:hAnsi="Times New Roman"/>
                <w:sz w:val="20"/>
                <w:szCs w:val="20"/>
              </w:rPr>
              <w:t>т 19.06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7D4645" w:rsidRPr="00E35166" w:rsidRDefault="007D4645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7D4645" w:rsidRPr="00E35166" w:rsidRDefault="007D4645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D4645" w:rsidRPr="00E35166" w:rsidTr="00E24F60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E2E35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3A46AA">
              <w:rPr>
                <w:rFonts w:ascii="Times New Roman" w:hAnsi="Times New Roman"/>
              </w:rPr>
              <w:t>35 397,071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A46A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37953,0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BE0098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64 456,571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E2E35" w:rsidRDefault="003A46AA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22 645,089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46AA">
              <w:rPr>
                <w:rFonts w:ascii="Times New Roman" w:hAnsi="Times New Roman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BE0098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5877,489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E2E35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6</w:t>
            </w:r>
            <w:r w:rsidR="003A46AA">
              <w:rPr>
                <w:rFonts w:ascii="Times New Roman" w:hAnsi="Times New Roman"/>
              </w:rPr>
              <w:t>60 450,977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A46AA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4463,177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DE2E35" w:rsidRDefault="003A46AA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106 154,600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1244,8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3 292,094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357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2 255,118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178,018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9569,065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</w:tr>
      <w:tr w:rsidR="007D4645" w:rsidRPr="00E35166" w:rsidTr="00E24F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7D4645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EB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357EBC">
              <w:rPr>
                <w:rFonts w:ascii="Times New Roman" w:hAnsi="Times New Roman"/>
              </w:rPr>
              <w:t>39 764,014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357EBC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5" w:rsidRPr="00E35166" w:rsidRDefault="00BE0098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7D4645">
              <w:rPr>
                <w:rFonts w:ascii="Times New Roman" w:hAnsi="Times New Roman"/>
              </w:rPr>
              <w:t>064,914</w:t>
            </w:r>
          </w:p>
        </w:tc>
      </w:tr>
    </w:tbl>
    <w:p w:rsidR="007D4645" w:rsidRDefault="007D4645" w:rsidP="007D4645">
      <w:pPr>
        <w:spacing w:after="0"/>
        <w:ind w:right="-185" w:firstLine="720"/>
        <w:rPr>
          <w:rFonts w:ascii="Times New Roman" w:hAnsi="Times New Roman"/>
          <w:sz w:val="24"/>
          <w:szCs w:val="24"/>
        </w:rPr>
      </w:pPr>
    </w:p>
    <w:p w:rsidR="007D4645" w:rsidRDefault="007D4645"/>
    <w:p w:rsidR="00BE0806" w:rsidRDefault="00BE0806"/>
    <w:p w:rsidR="00BE0806" w:rsidRDefault="00BE0806" w:rsidP="00BE08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Изменение расходов бюджета по разделам бюджетной классификации представлено в таблице 4. </w:t>
      </w:r>
    </w:p>
    <w:p w:rsidR="00BE0806" w:rsidRDefault="00BE0806" w:rsidP="00BE0806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 (тыс. рублей)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619"/>
        <w:gridCol w:w="1645"/>
        <w:gridCol w:w="1645"/>
        <w:gridCol w:w="1559"/>
      </w:tblGrid>
      <w:tr w:rsidR="00BE0806" w:rsidTr="00E24F60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BE0806" w:rsidRDefault="00BE0806" w:rsidP="00E24F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5/3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08.06</w:t>
            </w:r>
            <w:r w:rsidR="00BE080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BE0806" w:rsidRDefault="006875FB" w:rsidP="00E24F60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№11/1</w:t>
            </w:r>
          </w:p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пре</w:t>
            </w:r>
            <w:r w:rsidR="006875FB">
              <w:rPr>
                <w:rFonts w:ascii="Times New Roman" w:hAnsi="Times New Roman"/>
                <w:sz w:val="20"/>
                <w:szCs w:val="20"/>
              </w:rPr>
              <w:t>длагаемые проектом решения от 19</w:t>
            </w:r>
            <w:r>
              <w:rPr>
                <w:rFonts w:ascii="Times New Roman" w:hAnsi="Times New Roman"/>
                <w:sz w:val="20"/>
                <w:szCs w:val="20"/>
              </w:rPr>
              <w:t>.06.2017</w:t>
            </w:r>
          </w:p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проекта от </w:t>
            </w:r>
          </w:p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Думы от 21.12.2016 №5/3</w:t>
            </w:r>
          </w:p>
        </w:tc>
      </w:tr>
      <w:tr w:rsidR="00BE0806" w:rsidTr="00E24F60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87 182,248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5FB">
              <w:rPr>
                <w:rFonts w:ascii="Times New Roman" w:hAnsi="Times New Roman"/>
                <w:sz w:val="24"/>
                <w:szCs w:val="24"/>
              </w:rPr>
              <w:t>-47,0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03964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7 863</w:t>
            </w:r>
            <w:r w:rsidR="00BE0806">
              <w:rPr>
                <w:rFonts w:ascii="Times New Roman" w:hAnsi="Times New Roman"/>
              </w:rPr>
              <w:t>,798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5 231,521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178,854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75FB">
              <w:rPr>
                <w:rFonts w:ascii="Times New Roman" w:hAnsi="Times New Roman"/>
              </w:rPr>
              <w:t>8 901,496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37 935,713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03964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46121,25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875FB">
              <w:rPr>
                <w:rFonts w:ascii="Times New Roman" w:hAnsi="Times New Roman"/>
              </w:rPr>
              <w:t>40633,617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03964">
              <w:rPr>
                <w:rFonts w:ascii="Times New Roman" w:hAnsi="Times New Roman"/>
              </w:rPr>
              <w:t>328,113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6875FB">
              <w:rPr>
                <w:rFonts w:ascii="Times New Roman" w:hAnsi="Times New Roman"/>
              </w:rPr>
              <w:t>9 626,939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12016,439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87 884,6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428,0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113 236,22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3964">
              <w:rPr>
                <w:rFonts w:ascii="Times New Roman" w:hAnsi="Times New Roman"/>
              </w:rPr>
              <w:t>41,0</w:t>
            </w:r>
            <w:r w:rsidR="006B324E">
              <w:rPr>
                <w:rFonts w:ascii="Times New Roman" w:hAnsi="Times New Roman"/>
              </w:rPr>
              <w:t>3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42 032,073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324E">
              <w:rPr>
                <w:rFonts w:ascii="Times New Roman" w:hAnsi="Times New Roman"/>
              </w:rPr>
              <w:t>537,43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-1000,0</w:t>
            </w:r>
          </w:p>
        </w:tc>
      </w:tr>
      <w:tr w:rsidR="00BE0806" w:rsidTr="00E24F6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BE0806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6875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6875FB">
              <w:rPr>
                <w:rFonts w:ascii="Times New Roman" w:hAnsi="Times New Roman"/>
              </w:rPr>
              <w:t>39 764,014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875FB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875FB">
              <w:rPr>
                <w:rFonts w:ascii="Times New Roman" w:hAnsi="Times New Roman"/>
              </w:rPr>
              <w:t>38000,0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06" w:rsidRDefault="00603964" w:rsidP="00E24F6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77 064,914</w:t>
            </w:r>
          </w:p>
        </w:tc>
      </w:tr>
    </w:tbl>
    <w:p w:rsidR="00BE0806" w:rsidRDefault="00BE0806" w:rsidP="00BE0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06" w:rsidRDefault="00BE0806" w:rsidP="00BE0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дефицита бюджета  не изменится по отношению к уточненному и составит   31 353,165 тыс. руб., по отношению к первоначальному  увеличится на   </w:t>
      </w:r>
      <w:r w:rsidR="001D0D84">
        <w:rPr>
          <w:rFonts w:ascii="Times New Roman" w:hAnsi="Times New Roman"/>
          <w:sz w:val="24"/>
          <w:szCs w:val="24"/>
        </w:rPr>
        <w:t>18701,944</w:t>
      </w:r>
      <w:r w:rsidRPr="00F65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  </w:t>
      </w:r>
      <w:r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движения остатков средств на счетах по учету средств бюджета.  </w:t>
      </w:r>
    </w:p>
    <w:p w:rsidR="00F659C4" w:rsidRDefault="00F659C4" w:rsidP="00F65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 решения. </w:t>
      </w:r>
    </w:p>
    <w:p w:rsidR="00F659C4" w:rsidRDefault="00F659C4" w:rsidP="00F659C4"/>
    <w:p w:rsidR="00F659C4" w:rsidRDefault="00F659C4" w:rsidP="00F659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 2019г» в редакции решения от 08.06.2017г.  №11/1  соответствует требованиям, установленным бюджетным  законодательством.</w:t>
      </w: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F659C4" w:rsidRDefault="00F659C4" w:rsidP="00F659C4"/>
    <w:p w:rsidR="00F659C4" w:rsidRDefault="00F659C4" w:rsidP="00F65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9C4" w:rsidRDefault="00F659C4" w:rsidP="00F65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06" w:rsidRDefault="00BE0806"/>
    <w:sectPr w:rsidR="00BE0806" w:rsidSect="00E0068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38" w:rsidRDefault="005A1B38" w:rsidP="00BE0806">
      <w:pPr>
        <w:spacing w:after="0" w:line="240" w:lineRule="auto"/>
      </w:pPr>
      <w:r>
        <w:separator/>
      </w:r>
    </w:p>
  </w:endnote>
  <w:endnote w:type="continuationSeparator" w:id="1">
    <w:p w:rsidR="005A1B38" w:rsidRDefault="005A1B38" w:rsidP="00BE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3492"/>
      <w:docPartObj>
        <w:docPartGallery w:val="Page Numbers (Bottom of Page)"/>
        <w:docPartUnique/>
      </w:docPartObj>
    </w:sdtPr>
    <w:sdtContent>
      <w:p w:rsidR="00BE0806" w:rsidRDefault="00E0068D">
        <w:pPr>
          <w:pStyle w:val="a5"/>
          <w:jc w:val="center"/>
        </w:pPr>
        <w:fldSimple w:instr=" PAGE   \* MERGEFORMAT ">
          <w:r w:rsidR="006B324E">
            <w:rPr>
              <w:noProof/>
            </w:rPr>
            <w:t>3</w:t>
          </w:r>
        </w:fldSimple>
      </w:p>
    </w:sdtContent>
  </w:sdt>
  <w:p w:rsidR="00BE0806" w:rsidRDefault="00BE08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38" w:rsidRDefault="005A1B38" w:rsidP="00BE0806">
      <w:pPr>
        <w:spacing w:after="0" w:line="240" w:lineRule="auto"/>
      </w:pPr>
      <w:r>
        <w:separator/>
      </w:r>
    </w:p>
  </w:footnote>
  <w:footnote w:type="continuationSeparator" w:id="1">
    <w:p w:rsidR="005A1B38" w:rsidRDefault="005A1B38" w:rsidP="00BE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EFE"/>
    <w:rsid w:val="001D0D84"/>
    <w:rsid w:val="002148FE"/>
    <w:rsid w:val="00357EBC"/>
    <w:rsid w:val="003A46AA"/>
    <w:rsid w:val="00570566"/>
    <w:rsid w:val="005A1B38"/>
    <w:rsid w:val="00603964"/>
    <w:rsid w:val="00655EFE"/>
    <w:rsid w:val="006875FB"/>
    <w:rsid w:val="006B324E"/>
    <w:rsid w:val="00790415"/>
    <w:rsid w:val="007B538A"/>
    <w:rsid w:val="007D4645"/>
    <w:rsid w:val="009C3585"/>
    <w:rsid w:val="00BE0098"/>
    <w:rsid w:val="00BE0806"/>
    <w:rsid w:val="00E0068D"/>
    <w:rsid w:val="00F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806"/>
  </w:style>
  <w:style w:type="paragraph" w:styleId="a5">
    <w:name w:val="footer"/>
    <w:basedOn w:val="a"/>
    <w:link w:val="a6"/>
    <w:uiPriority w:val="99"/>
    <w:unhideWhenUsed/>
    <w:rsid w:val="00BE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cp:lastPrinted>2017-06-21T05:02:00Z</cp:lastPrinted>
  <dcterms:created xsi:type="dcterms:W3CDTF">2017-06-19T04:51:00Z</dcterms:created>
  <dcterms:modified xsi:type="dcterms:W3CDTF">2017-06-21T05:13:00Z</dcterms:modified>
</cp:coreProperties>
</file>