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C5" w:rsidRDefault="006F6B79" w:rsidP="00B33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AF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результатам  </w:t>
      </w:r>
      <w:r w:rsidRPr="00A23A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проверки  </w:t>
      </w:r>
      <w:r w:rsidRPr="00A23AEC">
        <w:rPr>
          <w:rFonts w:ascii="Times New Roman" w:hAnsi="Times New Roman" w:cs="Times New Roman"/>
          <w:b/>
          <w:sz w:val="24"/>
          <w:szCs w:val="24"/>
        </w:rPr>
        <w:t>МБУ  «Центр культуры и досуга»</w:t>
      </w:r>
      <w:r w:rsidR="00A23AEC" w:rsidRPr="00A23AEC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</w:p>
    <w:p w:rsidR="006F6B79" w:rsidRDefault="00A23AEC" w:rsidP="00B33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AEC">
        <w:rPr>
          <w:rFonts w:ascii="Times New Roman" w:hAnsi="Times New Roman" w:cs="Times New Roman"/>
          <w:b/>
          <w:sz w:val="24"/>
          <w:szCs w:val="24"/>
        </w:rPr>
        <w:t xml:space="preserve">«использование средств местного бюджета, выделенных в виде субсидии на  выполнение муниципального задания, </w:t>
      </w:r>
      <w:r w:rsidR="001C4C7B">
        <w:rPr>
          <w:rFonts w:ascii="Times New Roman" w:hAnsi="Times New Roman" w:cs="Times New Roman"/>
          <w:b/>
          <w:sz w:val="24"/>
          <w:szCs w:val="24"/>
        </w:rPr>
        <w:t>субсидии</w:t>
      </w:r>
      <w:r w:rsidR="009162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16267">
        <w:rPr>
          <w:rFonts w:ascii="Times New Roman" w:hAnsi="Times New Roman" w:cs="Times New Roman"/>
          <w:b/>
          <w:sz w:val="24"/>
          <w:szCs w:val="24"/>
        </w:rPr>
        <w:t>выделенная</w:t>
      </w:r>
      <w:proofErr w:type="gramEnd"/>
      <w:r w:rsidR="0091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AEC">
        <w:rPr>
          <w:rFonts w:ascii="Times New Roman" w:hAnsi="Times New Roman" w:cs="Times New Roman"/>
          <w:b/>
          <w:sz w:val="24"/>
          <w:szCs w:val="24"/>
        </w:rPr>
        <w:t xml:space="preserve">на иные цели, образование и расходование средств от иной приносящей доход  деятельности за  </w:t>
      </w:r>
      <w:r w:rsidR="00916267">
        <w:rPr>
          <w:rFonts w:ascii="Times New Roman" w:hAnsi="Times New Roman" w:cs="Times New Roman"/>
          <w:b/>
          <w:sz w:val="24"/>
          <w:szCs w:val="24"/>
        </w:rPr>
        <w:t xml:space="preserve">период  </w:t>
      </w:r>
      <w:r w:rsidRPr="00A23AEC">
        <w:rPr>
          <w:rFonts w:ascii="Times New Roman" w:hAnsi="Times New Roman" w:cs="Times New Roman"/>
          <w:b/>
          <w:sz w:val="24"/>
          <w:szCs w:val="24"/>
        </w:rPr>
        <w:t>2014, 2015 годы»</w:t>
      </w:r>
    </w:p>
    <w:p w:rsidR="00A23AEC" w:rsidRDefault="00A23AEC" w:rsidP="00A23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A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3AEC" w:rsidRPr="00A23AEC" w:rsidRDefault="00A23AEC" w:rsidP="00A23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3AEC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в 2014году на выполнение муниципального задания учреждением </w:t>
      </w:r>
      <w:r w:rsidR="00916267" w:rsidRPr="00916267">
        <w:rPr>
          <w:rFonts w:ascii="Times New Roman" w:hAnsi="Times New Roman" w:cs="Times New Roman"/>
          <w:sz w:val="24"/>
          <w:szCs w:val="24"/>
        </w:rPr>
        <w:t>МБУ  «Центр культуры и досуга»</w:t>
      </w:r>
      <w:r w:rsidR="00916267" w:rsidRPr="00A23A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получена субсидия и произведены кассовые расходы в сумме  33 834,3 тыс. руб.,  суб</w:t>
      </w:r>
      <w:r w:rsidR="00916267">
        <w:rPr>
          <w:rFonts w:ascii="Times New Roman" w:hAnsi="Times New Roman" w:cs="Times New Roman"/>
          <w:sz w:val="24"/>
          <w:szCs w:val="24"/>
        </w:rPr>
        <w:t>сидии</w:t>
      </w:r>
      <w:r>
        <w:rPr>
          <w:rFonts w:ascii="Times New Roman" w:hAnsi="Times New Roman" w:cs="Times New Roman"/>
          <w:sz w:val="24"/>
          <w:szCs w:val="24"/>
        </w:rPr>
        <w:t xml:space="preserve"> на иные цели - 652,5 тыс. руб.</w:t>
      </w:r>
      <w:r w:rsidR="00916267">
        <w:rPr>
          <w:rFonts w:ascii="Times New Roman" w:hAnsi="Times New Roman" w:cs="Times New Roman"/>
          <w:sz w:val="24"/>
          <w:szCs w:val="24"/>
        </w:rPr>
        <w:t xml:space="preserve">, средства от иной приносящей доход деятельности 10218,8 тыс. руб. </w:t>
      </w:r>
      <w:r>
        <w:rPr>
          <w:rFonts w:ascii="Times New Roman" w:hAnsi="Times New Roman" w:cs="Times New Roman"/>
          <w:sz w:val="24"/>
          <w:szCs w:val="24"/>
        </w:rPr>
        <w:t xml:space="preserve"> В 2015году </w:t>
      </w:r>
      <w:r w:rsidR="007F1E77">
        <w:rPr>
          <w:rFonts w:ascii="Times New Roman" w:hAnsi="Times New Roman" w:cs="Times New Roman"/>
          <w:sz w:val="24"/>
          <w:szCs w:val="24"/>
        </w:rPr>
        <w:t xml:space="preserve">предоставлена  </w:t>
      </w:r>
      <w:r>
        <w:rPr>
          <w:rFonts w:ascii="Times New Roman" w:hAnsi="Times New Roman" w:cs="Times New Roman"/>
          <w:sz w:val="24"/>
          <w:szCs w:val="24"/>
        </w:rPr>
        <w:t>субсидия на выполнение муниципального задания в сумме  38006,1</w:t>
      </w:r>
      <w:r w:rsidR="007F1E77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916267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="00916267">
        <w:rPr>
          <w:rFonts w:ascii="Times New Roman" w:hAnsi="Times New Roman" w:cs="Times New Roman"/>
          <w:sz w:val="24"/>
          <w:szCs w:val="24"/>
        </w:rPr>
        <w:t xml:space="preserve"> </w:t>
      </w:r>
      <w:r w:rsidR="007F1E77">
        <w:rPr>
          <w:rFonts w:ascii="Times New Roman" w:hAnsi="Times New Roman" w:cs="Times New Roman"/>
          <w:sz w:val="24"/>
          <w:szCs w:val="24"/>
        </w:rPr>
        <w:t>на иные цели  352,8 тыс. руб.</w:t>
      </w:r>
      <w:r w:rsidR="002D164D">
        <w:rPr>
          <w:rFonts w:ascii="Times New Roman" w:hAnsi="Times New Roman" w:cs="Times New Roman"/>
          <w:sz w:val="24"/>
          <w:szCs w:val="24"/>
        </w:rPr>
        <w:t>, средства от иной приносящей доход деятельности</w:t>
      </w:r>
      <w:r w:rsidR="00916267">
        <w:rPr>
          <w:rFonts w:ascii="Times New Roman" w:hAnsi="Times New Roman" w:cs="Times New Roman"/>
          <w:sz w:val="24"/>
          <w:szCs w:val="24"/>
        </w:rPr>
        <w:t xml:space="preserve">  8370,5 тыс. руб.  Планы финансово-хозяйственной деятельности  исполнены на 100%.</w:t>
      </w:r>
    </w:p>
    <w:p w:rsidR="006F6B79" w:rsidRPr="00890C36" w:rsidRDefault="005A0BE2" w:rsidP="006F6B7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 финансово-хозяйственной деятельности б</w:t>
      </w:r>
      <w:r w:rsidR="006F6B79" w:rsidRPr="00890C36">
        <w:rPr>
          <w:rFonts w:ascii="Times New Roman" w:hAnsi="Times New Roman" w:cs="Times New Roman"/>
          <w:sz w:val="24"/>
          <w:szCs w:val="24"/>
        </w:rPr>
        <w:t>юд</w:t>
      </w:r>
      <w:r w:rsidR="00981C77">
        <w:rPr>
          <w:rFonts w:ascii="Times New Roman" w:hAnsi="Times New Roman" w:cs="Times New Roman"/>
          <w:sz w:val="24"/>
          <w:szCs w:val="24"/>
        </w:rPr>
        <w:t>жетные средства в объеме 72845,7</w:t>
      </w:r>
      <w:r w:rsidR="006F6B79" w:rsidRPr="00890C36">
        <w:rPr>
          <w:rFonts w:ascii="Times New Roman" w:hAnsi="Times New Roman" w:cs="Times New Roman"/>
          <w:sz w:val="24"/>
          <w:szCs w:val="24"/>
        </w:rPr>
        <w:t xml:space="preserve"> тыс. руб., средства от иной приносящей доход деятельности в объеме 18589,3 тыс. руб. израсходованы с отдельным</w:t>
      </w:r>
      <w:r w:rsidR="00981C77">
        <w:rPr>
          <w:rFonts w:ascii="Times New Roman" w:hAnsi="Times New Roman" w:cs="Times New Roman"/>
          <w:sz w:val="24"/>
          <w:szCs w:val="24"/>
        </w:rPr>
        <w:t>и нарушениями  законодательства:</w:t>
      </w:r>
    </w:p>
    <w:p w:rsidR="006F6B79" w:rsidRPr="00890C36" w:rsidRDefault="006F6B79" w:rsidP="006F6B7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90C36">
        <w:rPr>
          <w:rFonts w:ascii="Times New Roman" w:hAnsi="Times New Roman" w:cs="Times New Roman"/>
          <w:sz w:val="24"/>
          <w:szCs w:val="24"/>
        </w:rPr>
        <w:t xml:space="preserve"> В нарушение ст.432 ГК РФ при заключении договоров в 2014 году на поставку товаров не  указаны существенные условия договора – цена, количество, ассортимент, комплектность товара. Накладные, счета-фактуры к договорам не приложены, что влечёт последствия, предусмотренные ст. 431.1 ГК РФ.</w:t>
      </w:r>
    </w:p>
    <w:p w:rsidR="006F6B79" w:rsidRPr="00890C36" w:rsidRDefault="006F6B79" w:rsidP="006F6B79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90C36">
        <w:rPr>
          <w:rFonts w:ascii="Times New Roman" w:hAnsi="Times New Roman" w:cs="Times New Roman"/>
          <w:sz w:val="24"/>
          <w:szCs w:val="24"/>
        </w:rPr>
        <w:t xml:space="preserve"> В нарушение приказа Минфина России от 30.03.15 №52н «Об утверждении форм первичных учётных документов и регистров бухгалтерского учёта, применяемых органами государственной  власти, органами местного самоуправления…» в 2015 году кассовая книга   формы 0504514 не соответст</w:t>
      </w:r>
      <w:r>
        <w:rPr>
          <w:rFonts w:ascii="Times New Roman" w:hAnsi="Times New Roman" w:cs="Times New Roman"/>
          <w:sz w:val="24"/>
          <w:szCs w:val="24"/>
        </w:rPr>
        <w:t xml:space="preserve">вует установленному образцу. </w:t>
      </w:r>
    </w:p>
    <w:p w:rsidR="006F6B79" w:rsidRPr="00890C36" w:rsidRDefault="006F6B79" w:rsidP="006F6B79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90C36">
        <w:rPr>
          <w:rFonts w:ascii="Times New Roman" w:hAnsi="Times New Roman" w:cs="Times New Roman"/>
          <w:sz w:val="24"/>
          <w:szCs w:val="24"/>
        </w:rPr>
        <w:t xml:space="preserve"> В нарушение приказов МБУ  «Центр культуры и досуга» о лимите кассовой наличности №135/1 от 30.12.13 на 2014 год  и №134/8 от 31.12.14  установлены случаи нарушения срока сдачи  кассовой выручки. </w:t>
      </w:r>
    </w:p>
    <w:p w:rsidR="006F6B79" w:rsidRPr="00890C36" w:rsidRDefault="006F6B79" w:rsidP="006F6B79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890C36">
        <w:rPr>
          <w:rFonts w:ascii="Times New Roman" w:hAnsi="Times New Roman" w:cs="Times New Roman"/>
          <w:sz w:val="24"/>
          <w:szCs w:val="24"/>
        </w:rPr>
        <w:t>В нарушение   п.4.1, п.4.6  Указаний Центрального Банка Российской Федерации от 11.03.14   №3210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поступления наличных денежных средств от платных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добровольных пожертвований,</w:t>
      </w:r>
      <w:r w:rsidRPr="00890C36">
        <w:rPr>
          <w:rFonts w:ascii="Times New Roman" w:hAnsi="Times New Roman" w:cs="Times New Roman"/>
          <w:sz w:val="24"/>
          <w:szCs w:val="24"/>
        </w:rPr>
        <w:t xml:space="preserve"> а так же выручка от продажи билетов </w:t>
      </w:r>
      <w:r>
        <w:rPr>
          <w:rFonts w:ascii="Times New Roman" w:hAnsi="Times New Roman" w:cs="Times New Roman"/>
          <w:sz w:val="24"/>
          <w:szCs w:val="24"/>
        </w:rPr>
        <w:t xml:space="preserve">и пр. </w:t>
      </w:r>
      <w:r w:rsidRPr="00890C36">
        <w:rPr>
          <w:rFonts w:ascii="Times New Roman" w:hAnsi="Times New Roman" w:cs="Times New Roman"/>
          <w:sz w:val="24"/>
          <w:szCs w:val="24"/>
        </w:rPr>
        <w:t>в кассовой книге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C36">
        <w:rPr>
          <w:rFonts w:ascii="Times New Roman" w:hAnsi="Times New Roman" w:cs="Times New Roman"/>
          <w:sz w:val="24"/>
          <w:szCs w:val="24"/>
        </w:rPr>
        <w:t xml:space="preserve"> МБУ  «Центр ку</w:t>
      </w:r>
      <w:r w:rsidR="001C4C7B">
        <w:rPr>
          <w:rFonts w:ascii="Times New Roman" w:hAnsi="Times New Roman" w:cs="Times New Roman"/>
          <w:sz w:val="24"/>
          <w:szCs w:val="24"/>
        </w:rPr>
        <w:t>льтуры и досуга</w:t>
      </w:r>
      <w:proofErr w:type="gramEnd"/>
      <w:r w:rsidR="001C4C7B">
        <w:rPr>
          <w:rFonts w:ascii="Times New Roman" w:hAnsi="Times New Roman" w:cs="Times New Roman"/>
          <w:sz w:val="24"/>
          <w:szCs w:val="24"/>
        </w:rPr>
        <w:t xml:space="preserve">»  не отражались </w:t>
      </w:r>
      <w:r w:rsidR="005A0BE2">
        <w:rPr>
          <w:rFonts w:ascii="Times New Roman" w:hAnsi="Times New Roman" w:cs="Times New Roman"/>
          <w:sz w:val="24"/>
          <w:szCs w:val="24"/>
        </w:rPr>
        <w:t>(учет осуществлялся отдельно</w:t>
      </w:r>
      <w:r w:rsidR="001C4C7B">
        <w:rPr>
          <w:rFonts w:ascii="Times New Roman" w:hAnsi="Times New Roman" w:cs="Times New Roman"/>
          <w:sz w:val="24"/>
          <w:szCs w:val="24"/>
        </w:rPr>
        <w:t xml:space="preserve"> по банковским документам</w:t>
      </w:r>
      <w:r w:rsidR="005A0BE2">
        <w:rPr>
          <w:rFonts w:ascii="Times New Roman" w:hAnsi="Times New Roman" w:cs="Times New Roman"/>
          <w:sz w:val="24"/>
          <w:szCs w:val="24"/>
        </w:rPr>
        <w:t>).</w:t>
      </w:r>
    </w:p>
    <w:p w:rsidR="006F6B79" w:rsidRPr="00890C36" w:rsidRDefault="006F6B79" w:rsidP="006F6B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C36">
        <w:rPr>
          <w:rFonts w:ascii="Times New Roman" w:hAnsi="Times New Roman" w:cs="Times New Roman"/>
          <w:sz w:val="24"/>
          <w:szCs w:val="24"/>
        </w:rPr>
        <w:t xml:space="preserve">В нарушение Приказа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  <w:r w:rsidR="00E0323A">
        <w:rPr>
          <w:rFonts w:ascii="Times New Roman" w:hAnsi="Times New Roman" w:cs="Times New Roman"/>
          <w:sz w:val="24"/>
          <w:szCs w:val="24"/>
        </w:rPr>
        <w:t xml:space="preserve">бюджетный  </w:t>
      </w:r>
      <w:r w:rsidRPr="00890C36">
        <w:rPr>
          <w:rFonts w:ascii="Times New Roman" w:hAnsi="Times New Roman" w:cs="Times New Roman"/>
          <w:sz w:val="24"/>
          <w:szCs w:val="24"/>
        </w:rPr>
        <w:t>учет наличных денежных средс</w:t>
      </w:r>
      <w:r w:rsidR="00E0323A">
        <w:rPr>
          <w:rFonts w:ascii="Times New Roman" w:hAnsi="Times New Roman" w:cs="Times New Roman"/>
          <w:sz w:val="24"/>
          <w:szCs w:val="24"/>
        </w:rPr>
        <w:t xml:space="preserve">тв от оказания платных услуг </w:t>
      </w:r>
      <w:r w:rsidRPr="00890C36">
        <w:rPr>
          <w:rFonts w:ascii="Times New Roman" w:hAnsi="Times New Roman" w:cs="Times New Roman"/>
          <w:sz w:val="24"/>
          <w:szCs w:val="24"/>
        </w:rPr>
        <w:t>счёте 0201 30 000 «Денежные средства в кассе учреждения» не производился</w:t>
      </w:r>
      <w:proofErr w:type="gramEnd"/>
      <w:r w:rsidRPr="00890C36">
        <w:rPr>
          <w:rFonts w:ascii="Times New Roman" w:hAnsi="Times New Roman" w:cs="Times New Roman"/>
          <w:sz w:val="24"/>
          <w:szCs w:val="24"/>
        </w:rPr>
        <w:t xml:space="preserve">. Размер средств от приносящей доход деятельности  составил за  2014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C36">
        <w:rPr>
          <w:rFonts w:ascii="Times New Roman" w:hAnsi="Times New Roman" w:cs="Times New Roman"/>
          <w:sz w:val="24"/>
          <w:szCs w:val="24"/>
        </w:rPr>
        <w:t>10205,162 тыс. руб. и за 2015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C36">
        <w:rPr>
          <w:rFonts w:ascii="Times New Roman" w:hAnsi="Times New Roman" w:cs="Times New Roman"/>
          <w:sz w:val="24"/>
          <w:szCs w:val="24"/>
        </w:rPr>
        <w:lastRenderedPageBreak/>
        <w:t xml:space="preserve">8463,04 тыс. руб. На </w:t>
      </w:r>
      <w:r w:rsidR="00E0323A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890C36">
        <w:rPr>
          <w:rFonts w:ascii="Times New Roman" w:hAnsi="Times New Roman" w:cs="Times New Roman"/>
          <w:sz w:val="24"/>
          <w:szCs w:val="24"/>
        </w:rPr>
        <w:t xml:space="preserve">счёте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C36">
        <w:rPr>
          <w:rFonts w:ascii="Times New Roman" w:hAnsi="Times New Roman" w:cs="Times New Roman"/>
          <w:sz w:val="24"/>
          <w:szCs w:val="24"/>
        </w:rPr>
        <w:t>0201 30 000 «Денежные средства в кассе учреждения» данные средства не учтены.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B79" w:rsidRPr="00890C36" w:rsidRDefault="006F6B79" w:rsidP="006F6B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88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D688A">
        <w:rPr>
          <w:rFonts w:ascii="Times New Roman" w:hAnsi="Times New Roman" w:cs="Times New Roman"/>
          <w:sz w:val="24"/>
          <w:szCs w:val="24"/>
        </w:rPr>
        <w:t>В реестре муниципального имущества  основное средство «вагон» зарегистрирован по</w:t>
      </w:r>
      <w:r w:rsidRPr="00890C36">
        <w:rPr>
          <w:rFonts w:ascii="Times New Roman" w:hAnsi="Times New Roman" w:cs="Times New Roman"/>
          <w:sz w:val="24"/>
          <w:szCs w:val="24"/>
        </w:rPr>
        <w:t xml:space="preserve"> адресу г. Красноуфимск, ул. Молодогвардейцев, 1, тогда как фактическое местонахождение имущества - г. Красноуфимск, ул. Интернациональная, 113-а. </w:t>
      </w:r>
      <w:proofErr w:type="gramEnd"/>
    </w:p>
    <w:p w:rsidR="006F6B79" w:rsidRPr="00890C36" w:rsidRDefault="006F6B79" w:rsidP="006F6B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90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C36">
        <w:rPr>
          <w:rFonts w:ascii="Times New Roman" w:hAnsi="Times New Roman" w:cs="Times New Roman"/>
          <w:sz w:val="24"/>
          <w:szCs w:val="24"/>
        </w:rPr>
        <w:t xml:space="preserve">В нарушение п.38 Приказа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не учтено как основное средство охранно-пожарная сигнализация стоимостью 290,1 тыс. рублей. </w:t>
      </w:r>
      <w:proofErr w:type="gramEnd"/>
    </w:p>
    <w:p w:rsidR="006F6B79" w:rsidRDefault="006F6B79" w:rsidP="006F6B7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8. </w:t>
      </w:r>
      <w:r w:rsidRPr="00890C36">
        <w:rPr>
          <w:rFonts w:ascii="Times New Roman" w:hAnsi="Times New Roman" w:cs="Times New Roman"/>
          <w:sz w:val="24"/>
          <w:szCs w:val="24"/>
        </w:rPr>
        <w:t xml:space="preserve"> В нарушение  решения Думы городского округа Красноуфимск от 26.11.2009 № 17/4 "Об утверждении Положения "О порядке управления и распоряжения имуществом городского округа Красноуфимск" установлено  наличие оборудования (тренажеры) в количестве 4 ед., не закреплённое за учреждением и не учтенное в регистрах учёта основных средств. Доказательств о принадлежности данного имущества иным лицам, равно как и разрешения на использование площади здания от собственника для размещения чужого имущества в отсутствии договора аренды не предоставлено</w:t>
      </w:r>
      <w:r w:rsidRPr="003F348E">
        <w:t>.</w:t>
      </w:r>
    </w:p>
    <w:p w:rsidR="006F6B79" w:rsidRPr="000B12F5" w:rsidRDefault="006F6B79" w:rsidP="006F6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2F5">
        <w:rPr>
          <w:rFonts w:ascii="Times New Roman" w:hAnsi="Times New Roman" w:cs="Times New Roman"/>
          <w:sz w:val="24"/>
          <w:szCs w:val="24"/>
        </w:rPr>
        <w:t xml:space="preserve">    Учреждению направлено представление по устранению выявленных нарушений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12F5">
        <w:rPr>
          <w:rFonts w:ascii="Times New Roman" w:hAnsi="Times New Roman" w:cs="Times New Roman"/>
          <w:sz w:val="24"/>
          <w:szCs w:val="24"/>
        </w:rPr>
        <w:t>07.10.2016г. №67.</w:t>
      </w:r>
    </w:p>
    <w:p w:rsidR="006F6B79" w:rsidRDefault="006F6B79" w:rsidP="006F6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Меры реагирования по устранению нарушений представлены учреждением в ревизионную комиссию письмом 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 02.11.2016г №44.</w:t>
      </w:r>
    </w:p>
    <w:p w:rsidR="006F6B79" w:rsidRDefault="006F6B79" w:rsidP="006F6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027C">
        <w:rPr>
          <w:rFonts w:ascii="Times New Roman" w:hAnsi="Times New Roman" w:cs="Times New Roman"/>
          <w:sz w:val="24"/>
          <w:szCs w:val="24"/>
        </w:rPr>
        <w:t xml:space="preserve">    Акт</w:t>
      </w:r>
      <w:r>
        <w:rPr>
          <w:rFonts w:ascii="Times New Roman" w:hAnsi="Times New Roman" w:cs="Times New Roman"/>
          <w:sz w:val="24"/>
          <w:szCs w:val="24"/>
        </w:rPr>
        <w:t xml:space="preserve"> проверки  в администрации ГО рассмотрен на комиссии по устойчивости и эффективному функционированию муниципального сектора экономики.  Протокол №8  от 07.12.2016г.</w:t>
      </w:r>
    </w:p>
    <w:p w:rsidR="006F6B79" w:rsidRDefault="006F6B79" w:rsidP="006F6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 контрольного мероприятия в отношении учреждения составлен протокол об административном правонарушении и направлен в мировой суд.  </w:t>
      </w:r>
    </w:p>
    <w:p w:rsidR="006F6B79" w:rsidRDefault="006F6B79" w:rsidP="006F6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BE2" w:rsidRDefault="005A0BE2" w:rsidP="006F6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BE2" w:rsidRDefault="005A0BE2" w:rsidP="006F6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BE2" w:rsidRDefault="005A0BE2" w:rsidP="006F6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</w:t>
      </w:r>
    </w:p>
    <w:p w:rsidR="005A0BE2" w:rsidRDefault="005A0BE2" w:rsidP="006F6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Красноуфимск                                                                                                 И.Г. Озорнина</w:t>
      </w:r>
    </w:p>
    <w:p w:rsidR="006F6B79" w:rsidRDefault="006F6B79"/>
    <w:sectPr w:rsidR="006F6B79" w:rsidSect="000E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F6B79"/>
    <w:rsid w:val="000E00C5"/>
    <w:rsid w:val="001C4C7B"/>
    <w:rsid w:val="00260213"/>
    <w:rsid w:val="002D164D"/>
    <w:rsid w:val="003139E6"/>
    <w:rsid w:val="005A0BE2"/>
    <w:rsid w:val="006F6B79"/>
    <w:rsid w:val="007F1E77"/>
    <w:rsid w:val="00916267"/>
    <w:rsid w:val="00981C77"/>
    <w:rsid w:val="00A23AEC"/>
    <w:rsid w:val="00B33C74"/>
    <w:rsid w:val="00CC161B"/>
    <w:rsid w:val="00E0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8</cp:revision>
  <dcterms:created xsi:type="dcterms:W3CDTF">2016-12-16T04:39:00Z</dcterms:created>
  <dcterms:modified xsi:type="dcterms:W3CDTF">2016-12-16T11:39:00Z</dcterms:modified>
</cp:coreProperties>
</file>