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0" w:rsidRDefault="008149C0" w:rsidP="00814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149C0" w:rsidRDefault="008149C0" w:rsidP="00814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</w:t>
      </w:r>
      <w:r w:rsidR="0044435F">
        <w:rPr>
          <w:rFonts w:ascii="Times New Roman" w:hAnsi="Times New Roman" w:cs="Times New Roman"/>
          <w:sz w:val="24"/>
          <w:szCs w:val="24"/>
        </w:rPr>
        <w:t>2016 год» (в редакции от 01.12.2016г №3</w:t>
      </w:r>
      <w:r>
        <w:rPr>
          <w:rFonts w:ascii="Times New Roman" w:hAnsi="Times New Roman" w:cs="Times New Roman"/>
          <w:sz w:val="24"/>
          <w:szCs w:val="24"/>
        </w:rPr>
        <w:t>/1)</w:t>
      </w:r>
    </w:p>
    <w:p w:rsidR="008149C0" w:rsidRDefault="008149C0" w:rsidP="00814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9C0" w:rsidRDefault="008149C0" w:rsidP="00814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9C0" w:rsidRDefault="0044435F" w:rsidP="00814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 дека</w:t>
      </w:r>
      <w:r w:rsidR="008149C0">
        <w:rPr>
          <w:rFonts w:ascii="Times New Roman" w:hAnsi="Times New Roman" w:cs="Times New Roman"/>
          <w:sz w:val="24"/>
          <w:szCs w:val="24"/>
        </w:rPr>
        <w:t>бря  2016 года                                                                                      г.  Красноуфимск</w:t>
      </w:r>
    </w:p>
    <w:p w:rsidR="008149C0" w:rsidRDefault="008149C0" w:rsidP="00814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C0" w:rsidRDefault="008149C0" w:rsidP="008149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2016год» в результате которой установлено следующее:</w:t>
      </w:r>
    </w:p>
    <w:p w:rsidR="008149C0" w:rsidRDefault="008149C0" w:rsidP="00814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435F">
        <w:rPr>
          <w:rFonts w:ascii="Times New Roman" w:hAnsi="Times New Roman" w:cs="Times New Roman"/>
          <w:sz w:val="24"/>
          <w:szCs w:val="24"/>
        </w:rPr>
        <w:t xml:space="preserve">       В ревизионную комиссию 7.12</w:t>
      </w:r>
      <w:r>
        <w:rPr>
          <w:rFonts w:ascii="Times New Roman" w:hAnsi="Times New Roman" w:cs="Times New Roman"/>
          <w:sz w:val="24"/>
          <w:szCs w:val="24"/>
        </w:rPr>
        <w:t>.2016г. для проведения экспертизы поступили  документы:</w:t>
      </w:r>
    </w:p>
    <w:p w:rsidR="008149C0" w:rsidRDefault="008149C0" w:rsidP="008149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Сопроводительное письмо администрации горо</w:t>
      </w:r>
      <w:r w:rsidR="0044435F">
        <w:rPr>
          <w:rFonts w:ascii="Times New Roman" w:hAnsi="Times New Roman" w:cs="Times New Roman"/>
          <w:sz w:val="24"/>
          <w:szCs w:val="24"/>
        </w:rPr>
        <w:t>дского округа Красноуфимск от 07.12. 2016 года  № 3924</w:t>
      </w:r>
      <w:r>
        <w:rPr>
          <w:rFonts w:ascii="Times New Roman" w:hAnsi="Times New Roman" w:cs="Times New Roman"/>
          <w:sz w:val="24"/>
          <w:szCs w:val="24"/>
        </w:rPr>
        <w:t xml:space="preserve">  о направлении проекта решения на экспертизу. </w:t>
      </w:r>
    </w:p>
    <w:p w:rsidR="008149C0" w:rsidRDefault="008149C0" w:rsidP="008149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</w:t>
      </w:r>
      <w:r w:rsidR="0044435F">
        <w:rPr>
          <w:rFonts w:ascii="Times New Roman" w:hAnsi="Times New Roman" w:cs="Times New Roman"/>
          <w:sz w:val="24"/>
          <w:szCs w:val="24"/>
        </w:rPr>
        <w:t>» (в редакции решения Думы от 01.12</w:t>
      </w:r>
      <w:r>
        <w:rPr>
          <w:rFonts w:ascii="Times New Roman" w:hAnsi="Times New Roman" w:cs="Times New Roman"/>
          <w:sz w:val="24"/>
          <w:szCs w:val="24"/>
        </w:rPr>
        <w:t>.2016 г. №2/1)  (далее – Проект) с приложениями.</w:t>
      </w:r>
    </w:p>
    <w:p w:rsidR="008149C0" w:rsidRDefault="008149C0" w:rsidP="008149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8149C0" w:rsidRDefault="008149C0" w:rsidP="008149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8149C0" w:rsidRDefault="008149C0" w:rsidP="0081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писем  ГРБС о перемещении бюджетных ассигнований.</w:t>
      </w:r>
    </w:p>
    <w:p w:rsidR="00D151FE" w:rsidRPr="00B5048C" w:rsidRDefault="00D151FE" w:rsidP="00D151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в доходную часть изменения не вносятся. Вносятся изменения в расходную часть бюджета по ходатайствам ГРБС. </w:t>
      </w:r>
      <w:r w:rsidRPr="00B5048C">
        <w:rPr>
          <w:rFonts w:ascii="Times New Roman" w:hAnsi="Times New Roman" w:cs="Times New Roman"/>
          <w:sz w:val="24"/>
          <w:szCs w:val="24"/>
        </w:rPr>
        <w:t>Изменения в источники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не вносятся.</w:t>
      </w:r>
    </w:p>
    <w:p w:rsidR="0044435F" w:rsidRPr="0044435F" w:rsidRDefault="0044435F" w:rsidP="0044435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435F" w:rsidRPr="00D151FE" w:rsidRDefault="00D151FE" w:rsidP="00D151F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5048C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5048C">
        <w:rPr>
          <w:rFonts w:ascii="Times New Roman" w:hAnsi="Times New Roman" w:cs="Times New Roman"/>
          <w:sz w:val="24"/>
          <w:szCs w:val="24"/>
        </w:rPr>
        <w:t>остаются прежними и представлены в таблице 1.</w:t>
      </w:r>
    </w:p>
    <w:p w:rsidR="0044435F" w:rsidRPr="00D151FE" w:rsidRDefault="0044435F" w:rsidP="00444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D151FE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Style w:val="a4"/>
        <w:tblW w:w="8265" w:type="dxa"/>
        <w:tblInd w:w="583" w:type="dxa"/>
        <w:tblLayout w:type="fixed"/>
        <w:tblLook w:val="01E0"/>
      </w:tblPr>
      <w:tblGrid>
        <w:gridCol w:w="1095"/>
        <w:gridCol w:w="1841"/>
        <w:gridCol w:w="1503"/>
        <w:gridCol w:w="1503"/>
        <w:gridCol w:w="1339"/>
        <w:gridCol w:w="984"/>
      </w:tblGrid>
      <w:tr w:rsidR="0044435F" w:rsidRPr="00D151FE" w:rsidTr="00D77C7A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ind w:left="-216" w:right="-127" w:firstLine="180"/>
              <w:jc w:val="center"/>
            </w:pPr>
            <w:r w:rsidRPr="00D151FE">
              <w:t xml:space="preserve">Решение Думы о бюджете 24.12.2015г. </w:t>
            </w:r>
          </w:p>
          <w:p w:rsidR="0044435F" w:rsidRPr="00D151FE" w:rsidRDefault="0044435F" w:rsidP="00D77C7A">
            <w:pPr>
              <w:ind w:left="-216" w:right="-127" w:firstLine="180"/>
              <w:jc w:val="center"/>
            </w:pPr>
            <w:r w:rsidRPr="00D151FE">
              <w:t xml:space="preserve">№ 54/1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D151FE" w:rsidP="00D77C7A">
            <w:pPr>
              <w:jc w:val="center"/>
            </w:pPr>
            <w:r>
              <w:t>Решение Думы от 01.12</w:t>
            </w:r>
            <w:r w:rsidR="0044435F" w:rsidRPr="00D151FE">
              <w:t>.2016</w:t>
            </w:r>
          </w:p>
          <w:p w:rsidR="0044435F" w:rsidRPr="00D151FE" w:rsidRDefault="00D151FE" w:rsidP="00D77C7A">
            <w:pPr>
              <w:jc w:val="center"/>
            </w:pPr>
            <w:r>
              <w:t>№3</w:t>
            </w:r>
            <w:r w:rsidR="0044435F" w:rsidRPr="00D151FE">
              <w:t>/1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Проект</w:t>
            </w:r>
          </w:p>
          <w:p w:rsidR="0044435F" w:rsidRPr="00D151FE" w:rsidRDefault="00D151FE" w:rsidP="00D77C7A">
            <w:pPr>
              <w:jc w:val="center"/>
            </w:pPr>
            <w:r>
              <w:t>от 07.12</w:t>
            </w:r>
            <w:r w:rsidR="0044435F" w:rsidRPr="00D151FE">
              <w:t>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ind w:left="-108" w:right="-108"/>
              <w:jc w:val="center"/>
            </w:pPr>
            <w:r w:rsidRPr="00D151FE">
              <w:t xml:space="preserve">Отклонение от показателей решения Думы от 24.12.2015г. </w:t>
            </w:r>
          </w:p>
          <w:p w:rsidR="0044435F" w:rsidRPr="00D151FE" w:rsidRDefault="0044435F" w:rsidP="00D77C7A">
            <w:pPr>
              <w:ind w:left="-108" w:right="-108"/>
              <w:jc w:val="center"/>
            </w:pPr>
            <w:r w:rsidRPr="00D151FE">
              <w:t xml:space="preserve">№ 54/1 </w:t>
            </w:r>
          </w:p>
        </w:tc>
      </w:tr>
      <w:tr w:rsidR="0044435F" w:rsidRPr="00D151FE" w:rsidTr="00D77C7A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F" w:rsidRPr="00D151FE" w:rsidRDefault="0044435F" w:rsidP="00D77C7A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%</w:t>
            </w:r>
          </w:p>
        </w:tc>
      </w:tr>
      <w:tr w:rsidR="0044435F" w:rsidRPr="00D151FE" w:rsidTr="00D77C7A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 xml:space="preserve"> 6=5:2</w:t>
            </w:r>
            <w:r w:rsidRPr="00D151FE">
              <w:rPr>
                <w:sz w:val="16"/>
                <w:szCs w:val="16"/>
              </w:rPr>
              <w:t>(%)</w:t>
            </w:r>
          </w:p>
        </w:tc>
      </w:tr>
      <w:tr w:rsidR="0044435F" w:rsidRPr="00D151FE" w:rsidTr="00D77C7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D151FE" w:rsidP="00D77C7A">
            <w:pPr>
              <w:rPr>
                <w:sz w:val="22"/>
                <w:szCs w:val="22"/>
              </w:rPr>
            </w:pPr>
            <w:r w:rsidRPr="00D151FE">
              <w:rPr>
                <w:sz w:val="22"/>
                <w:szCs w:val="22"/>
              </w:rPr>
              <w:t>1326 078,353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D151FE" w:rsidP="00D77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237 289,053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21,8</w:t>
            </w:r>
          </w:p>
        </w:tc>
      </w:tr>
      <w:tr w:rsidR="0044435F" w:rsidRPr="00D151FE" w:rsidTr="00D77C7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r w:rsidRPr="00D151FE">
              <w:t xml:space="preserve">  </w:t>
            </w:r>
          </w:p>
          <w:p w:rsidR="0044435F" w:rsidRPr="00D151FE" w:rsidRDefault="0044435F" w:rsidP="00D77C7A">
            <w:pPr>
              <w:rPr>
                <w:sz w:val="22"/>
                <w:szCs w:val="22"/>
              </w:rPr>
            </w:pPr>
            <w:r w:rsidRPr="00D151FE"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rPr>
                <w:sz w:val="22"/>
                <w:szCs w:val="22"/>
              </w:rPr>
            </w:pPr>
            <w:r w:rsidRPr="00D151FE">
              <w:t xml:space="preserve">     </w:t>
            </w:r>
          </w:p>
          <w:p w:rsidR="0044435F" w:rsidRPr="00D151FE" w:rsidRDefault="0044435F" w:rsidP="00D77C7A">
            <w:pPr>
              <w:rPr>
                <w:sz w:val="22"/>
                <w:szCs w:val="22"/>
              </w:rPr>
            </w:pPr>
            <w:r w:rsidRPr="00D151FE"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F" w:rsidRPr="00D151FE" w:rsidRDefault="0044435F" w:rsidP="00D77C7A">
            <w:pPr>
              <w:rPr>
                <w:sz w:val="16"/>
                <w:szCs w:val="16"/>
              </w:rPr>
            </w:pPr>
          </w:p>
          <w:p w:rsidR="0044435F" w:rsidRPr="00D151FE" w:rsidRDefault="00D151FE" w:rsidP="00D77C7A">
            <w:r w:rsidRPr="00D151FE">
              <w:rPr>
                <w:sz w:val="22"/>
                <w:szCs w:val="22"/>
              </w:rPr>
              <w:t>1 384 877,658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F" w:rsidRPr="00D151FE" w:rsidRDefault="00D151FE" w:rsidP="00D151FE">
            <w:pPr>
              <w:jc w:val="center"/>
            </w:pPr>
            <w:r>
              <w:t>-</w:t>
            </w:r>
          </w:p>
          <w:p w:rsidR="0044435F" w:rsidRPr="00D151FE" w:rsidRDefault="0044435F" w:rsidP="00D77C7A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r w:rsidRPr="00D151FE">
              <w:t xml:space="preserve"> </w:t>
            </w:r>
          </w:p>
          <w:p w:rsidR="0044435F" w:rsidRPr="00D151FE" w:rsidRDefault="0044435F" w:rsidP="00D77C7A">
            <w:pPr>
              <w:rPr>
                <w:sz w:val="22"/>
                <w:szCs w:val="22"/>
              </w:rPr>
            </w:pPr>
            <w:r w:rsidRPr="00D151FE">
              <w:t>293 093,828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</w:p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26,9</w:t>
            </w:r>
          </w:p>
        </w:tc>
      </w:tr>
      <w:tr w:rsidR="0044435F" w:rsidRPr="0044435F" w:rsidTr="00D77C7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4"/>
                <w:szCs w:val="24"/>
              </w:rPr>
            </w:pPr>
            <w:r w:rsidRPr="00D151FE">
              <w:rPr>
                <w:sz w:val="24"/>
                <w:szCs w:val="24"/>
              </w:rPr>
              <w:t>58 799,305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D151FE" w:rsidP="00D7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rPr>
                <w:sz w:val="24"/>
                <w:szCs w:val="24"/>
              </w:rPr>
            </w:pPr>
            <w:r w:rsidRPr="00D151FE">
              <w:rPr>
                <w:sz w:val="24"/>
                <w:szCs w:val="24"/>
              </w:rPr>
              <w:t>55 804,775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1863,6</w:t>
            </w:r>
          </w:p>
        </w:tc>
      </w:tr>
    </w:tbl>
    <w:p w:rsidR="0044435F" w:rsidRPr="0044435F" w:rsidRDefault="0044435F" w:rsidP="0044435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435F" w:rsidRPr="0044435F" w:rsidRDefault="00D151FE" w:rsidP="0044435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51FE">
        <w:rPr>
          <w:rFonts w:ascii="Times New Roman" w:hAnsi="Times New Roman" w:cs="Times New Roman"/>
          <w:sz w:val="24"/>
          <w:szCs w:val="24"/>
        </w:rPr>
        <w:lastRenderedPageBreak/>
        <w:t>Объем доходов  увеличен</w:t>
      </w:r>
      <w:r w:rsidR="0044435F" w:rsidRPr="00D151FE">
        <w:rPr>
          <w:rFonts w:ascii="Times New Roman" w:hAnsi="Times New Roman" w:cs="Times New Roman"/>
          <w:sz w:val="24"/>
          <w:szCs w:val="24"/>
        </w:rPr>
        <w:t xml:space="preserve">  на  237 289,053 тыс. руб.  по отношению к первоначальному и составил  1 326 078,353 тыс. руб.,  что составило 121,8 %  к первоначально утвержденному объему доходов бюд</w:t>
      </w:r>
      <w:r>
        <w:rPr>
          <w:rFonts w:ascii="Times New Roman" w:hAnsi="Times New Roman" w:cs="Times New Roman"/>
          <w:sz w:val="24"/>
          <w:szCs w:val="24"/>
        </w:rPr>
        <w:t>жета.  Объем расходов увеличен</w:t>
      </w:r>
      <w:r w:rsidR="0044435F" w:rsidRPr="00D151FE">
        <w:rPr>
          <w:rFonts w:ascii="Times New Roman" w:hAnsi="Times New Roman" w:cs="Times New Roman"/>
          <w:sz w:val="24"/>
          <w:szCs w:val="24"/>
        </w:rPr>
        <w:t xml:space="preserve"> на 293 093,828 тыс. руб. по отношению к первоначальному и составил 1 384 877,658 тыс. руб.    Это  126,9 %  к первоначально утвержденному объему расходов  бюджета.</w:t>
      </w:r>
    </w:p>
    <w:p w:rsidR="0044435F" w:rsidRPr="0044435F" w:rsidRDefault="0044435F" w:rsidP="0044435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435F" w:rsidRPr="0044435F" w:rsidRDefault="0044435F" w:rsidP="0044435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435F" w:rsidRPr="00D151FE" w:rsidRDefault="0044435F" w:rsidP="00444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FE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44435F" w:rsidRPr="00D151FE" w:rsidRDefault="0044435F" w:rsidP="00444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1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D151FE"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Style w:val="a4"/>
        <w:tblW w:w="8670" w:type="dxa"/>
        <w:tblInd w:w="688" w:type="dxa"/>
        <w:tblLayout w:type="fixed"/>
        <w:tblLook w:val="01E0"/>
      </w:tblPr>
      <w:tblGrid>
        <w:gridCol w:w="2013"/>
        <w:gridCol w:w="1374"/>
        <w:gridCol w:w="1601"/>
        <w:gridCol w:w="1516"/>
        <w:gridCol w:w="1317"/>
        <w:gridCol w:w="849"/>
      </w:tblGrid>
      <w:tr w:rsidR="0044435F" w:rsidRPr="00D151FE" w:rsidTr="00D77C7A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r w:rsidRPr="00D151FE">
              <w:t>Наименование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F" w:rsidRPr="00D151FE" w:rsidRDefault="0044435F" w:rsidP="00D77C7A">
            <w:pPr>
              <w:jc w:val="center"/>
            </w:pPr>
            <w:r w:rsidRPr="00D151FE">
              <w:t xml:space="preserve">Решение Думы о бюджете от 24.12.2015г. №54/1 </w:t>
            </w:r>
          </w:p>
          <w:p w:rsidR="0044435F" w:rsidRPr="00D151FE" w:rsidRDefault="0044435F" w:rsidP="00D77C7A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D151FE" w:rsidP="00D77C7A">
            <w:pPr>
              <w:jc w:val="center"/>
            </w:pPr>
            <w:r>
              <w:t>Решение Думы от 01.12</w:t>
            </w:r>
            <w:r w:rsidR="0044435F" w:rsidRPr="00D151FE">
              <w:t>.2016</w:t>
            </w:r>
          </w:p>
          <w:p w:rsidR="0044435F" w:rsidRPr="00D151FE" w:rsidRDefault="0044435F" w:rsidP="00D77C7A">
            <w:r w:rsidRPr="00D151FE">
              <w:t xml:space="preserve">       № 68/2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F" w:rsidRPr="00D151FE" w:rsidRDefault="00D151FE" w:rsidP="00D77C7A">
            <w:pPr>
              <w:rPr>
                <w:sz w:val="22"/>
                <w:szCs w:val="22"/>
              </w:rPr>
            </w:pPr>
            <w:r>
              <w:t>Проект от        07.12</w:t>
            </w:r>
            <w:r w:rsidR="0044435F" w:rsidRPr="00D151FE">
              <w:t xml:space="preserve">.16г. </w:t>
            </w:r>
          </w:p>
          <w:p w:rsidR="0044435F" w:rsidRPr="00D151FE" w:rsidRDefault="0044435F" w:rsidP="00D77C7A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 xml:space="preserve">Отклонение от показателей Решения Думы от 24.12.2015г. № 54/1  </w:t>
            </w:r>
          </w:p>
        </w:tc>
      </w:tr>
      <w:tr w:rsidR="0044435F" w:rsidRPr="00D151FE" w:rsidTr="00D77C7A">
        <w:trPr>
          <w:trHeight w:val="27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5F" w:rsidRPr="00D151FE" w:rsidRDefault="0044435F" w:rsidP="00D77C7A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ind w:left="-108" w:right="-144"/>
              <w:jc w:val="center"/>
            </w:pPr>
            <w:r w:rsidRPr="00D151FE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ind w:left="-108" w:right="-108"/>
              <w:jc w:val="center"/>
            </w:pPr>
            <w:r w:rsidRPr="00D151FE">
              <w:t>%</w:t>
            </w:r>
          </w:p>
        </w:tc>
      </w:tr>
      <w:tr w:rsidR="0044435F" w:rsidRPr="00D151FE" w:rsidTr="00D77C7A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5F" w:rsidRPr="00D151FE" w:rsidRDefault="0044435F" w:rsidP="00D77C7A">
            <w:pPr>
              <w:jc w:val="center"/>
            </w:pPr>
            <w:r w:rsidRPr="00D151FE"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ind w:left="-108" w:right="-144"/>
              <w:jc w:val="center"/>
            </w:pPr>
            <w:r w:rsidRPr="00D151FE">
              <w:t>5=4-2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ind w:left="-108" w:right="-108"/>
            </w:pPr>
            <w:r w:rsidRPr="00D151FE">
              <w:t>6=5:2(%)</w:t>
            </w:r>
          </w:p>
        </w:tc>
      </w:tr>
      <w:tr w:rsidR="0044435F" w:rsidRPr="00D151FE" w:rsidTr="00D77C7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rPr>
                <w:sz w:val="22"/>
                <w:szCs w:val="22"/>
              </w:rPr>
            </w:pPr>
            <w:r w:rsidRPr="00D151FE">
              <w:t>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D151FE">
              <w:t>460 767,0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468767,0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D151FE" w:rsidP="00D77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1,8</w:t>
            </w:r>
          </w:p>
        </w:tc>
      </w:tr>
      <w:tr w:rsidR="0044435F" w:rsidRPr="00D151FE" w:rsidTr="00D77C7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rPr>
                <w:sz w:val="22"/>
                <w:szCs w:val="22"/>
              </w:rPr>
            </w:pPr>
            <w:r w:rsidRPr="00D151FE">
              <w:t>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</w:p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50511,9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</w:p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54 063,992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</w:pPr>
          </w:p>
          <w:p w:rsidR="0044435F" w:rsidRPr="00D151FE" w:rsidRDefault="00D151FE" w:rsidP="00D77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3552,092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7,1</w:t>
            </w:r>
          </w:p>
        </w:tc>
      </w:tr>
      <w:tr w:rsidR="0044435F" w:rsidRPr="00D151FE" w:rsidTr="00D77C7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rPr>
                <w:sz w:val="22"/>
                <w:szCs w:val="22"/>
              </w:rPr>
            </w:pPr>
            <w:r w:rsidRPr="00D151FE"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577 510,4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D151FE" w:rsidP="00D77C7A">
            <w:pPr>
              <w:jc w:val="center"/>
              <w:rPr>
                <w:sz w:val="22"/>
                <w:szCs w:val="22"/>
              </w:rPr>
            </w:pPr>
            <w:r w:rsidRPr="00D151FE">
              <w:t>803 247,361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D151FE" w:rsidP="00D151FE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225 736,961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39,1</w:t>
            </w:r>
          </w:p>
        </w:tc>
      </w:tr>
      <w:tr w:rsidR="0044435F" w:rsidRPr="0044435F" w:rsidTr="00D77C7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rPr>
                <w:b/>
                <w:sz w:val="22"/>
                <w:szCs w:val="22"/>
              </w:rPr>
            </w:pPr>
            <w:r w:rsidRPr="00D151FE">
              <w:rPr>
                <w:b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1 088 789,3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D151FE" w:rsidP="00D77C7A">
            <w:pPr>
              <w:jc w:val="center"/>
              <w:rPr>
                <w:sz w:val="22"/>
                <w:szCs w:val="22"/>
              </w:rPr>
            </w:pPr>
            <w:r w:rsidRPr="00D151FE">
              <w:t>1 326 078,353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D151FE" w:rsidP="00D15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237 289,053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5F" w:rsidRPr="00D151FE" w:rsidRDefault="0044435F" w:rsidP="00D77C7A">
            <w:pPr>
              <w:jc w:val="center"/>
              <w:rPr>
                <w:sz w:val="22"/>
                <w:szCs w:val="22"/>
              </w:rPr>
            </w:pPr>
            <w:r w:rsidRPr="00D151FE">
              <w:t>21,8</w:t>
            </w:r>
          </w:p>
        </w:tc>
      </w:tr>
    </w:tbl>
    <w:p w:rsidR="0044435F" w:rsidRPr="0044435F" w:rsidRDefault="0044435F" w:rsidP="0044435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435F" w:rsidRPr="00D151FE" w:rsidRDefault="0044435F" w:rsidP="004443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1FE">
        <w:rPr>
          <w:rFonts w:ascii="Times New Roman" w:hAnsi="Times New Roman" w:cs="Times New Roman"/>
          <w:sz w:val="24"/>
          <w:szCs w:val="24"/>
        </w:rPr>
        <w:t xml:space="preserve">Прогноз по </w:t>
      </w:r>
      <w:r w:rsidR="00D151FE">
        <w:rPr>
          <w:rFonts w:ascii="Times New Roman" w:hAnsi="Times New Roman" w:cs="Times New Roman"/>
          <w:sz w:val="24"/>
          <w:szCs w:val="24"/>
        </w:rPr>
        <w:t>доходам увеличен</w:t>
      </w:r>
      <w:r w:rsidRPr="00D151FE">
        <w:rPr>
          <w:rFonts w:ascii="Times New Roman" w:hAnsi="Times New Roman" w:cs="Times New Roman"/>
          <w:sz w:val="24"/>
          <w:szCs w:val="24"/>
        </w:rPr>
        <w:t xml:space="preserve"> на 237 289,053 тыс. руб. по отношению к первоначально утвержденному бюджету  или на 21,8%. В том числе по налоговым поступлениям увеличен на 8000,0 тыс. руб. или на 1,8% к первоначально  утвержденному бюджету,  по неналоговым доходам увеличен на 3552,092 тыс. руб. или на 7,1 % к первоначально  утвержденному бюджету. Безвозмездные  поступления по отношению к первоначально утвержденному бюджету увеличены на </w:t>
      </w:r>
      <w:r w:rsidRPr="00D151FE">
        <w:rPr>
          <w:rFonts w:ascii="Times New Roman" w:hAnsi="Times New Roman" w:cs="Times New Roman"/>
        </w:rPr>
        <w:t xml:space="preserve">225 736,961 </w:t>
      </w:r>
      <w:r w:rsidRPr="00D151FE">
        <w:rPr>
          <w:rFonts w:ascii="Times New Roman" w:hAnsi="Times New Roman" w:cs="Times New Roman"/>
          <w:sz w:val="24"/>
          <w:szCs w:val="24"/>
        </w:rPr>
        <w:t>тыс. руб. или  на 39,1 %  к первоначальным утвержденным назначениям.</w:t>
      </w:r>
    </w:p>
    <w:p w:rsidR="0044435F" w:rsidRDefault="0044435F" w:rsidP="00D151FE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D151FE"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D151FE" w:rsidRPr="00FD2E66" w:rsidRDefault="00D151FE" w:rsidP="00D151FE">
      <w:pPr>
        <w:jc w:val="right"/>
        <w:rPr>
          <w:rFonts w:ascii="Times New Roman" w:hAnsi="Times New Roman" w:cs="Times New Roman"/>
          <w:sz w:val="24"/>
          <w:szCs w:val="24"/>
        </w:rPr>
      </w:pPr>
      <w:r w:rsidRPr="00FD2E6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2E6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440"/>
        <w:gridCol w:w="1620"/>
        <w:gridCol w:w="1440"/>
        <w:gridCol w:w="1980"/>
      </w:tblGrid>
      <w:tr w:rsidR="00D151FE" w:rsidRPr="00636F3D" w:rsidTr="00385568">
        <w:trPr>
          <w:trHeight w:val="1237"/>
        </w:trPr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3D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40" w:type="dxa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3D">
              <w:rPr>
                <w:rFonts w:ascii="Times New Roman" w:hAnsi="Times New Roman" w:cs="Times New Roman"/>
                <w:sz w:val="20"/>
                <w:szCs w:val="20"/>
              </w:rPr>
              <w:t>Решение Думы о бюджете от 24.12.2015г. №54/1</w:t>
            </w:r>
          </w:p>
        </w:tc>
        <w:tc>
          <w:tcPr>
            <w:tcW w:w="1620" w:type="dxa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3D">
              <w:rPr>
                <w:rFonts w:ascii="Times New Roman" w:hAnsi="Times New Roman" w:cs="Times New Roman"/>
                <w:sz w:val="20"/>
                <w:szCs w:val="20"/>
              </w:rPr>
              <w:t>Уточненный бюджет решение от 01.12.16 №3/1</w:t>
            </w:r>
          </w:p>
        </w:tc>
        <w:tc>
          <w:tcPr>
            <w:tcW w:w="1440" w:type="dxa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3D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 решения от 07.12.2016</w:t>
            </w:r>
          </w:p>
        </w:tc>
        <w:tc>
          <w:tcPr>
            <w:tcW w:w="1980" w:type="dxa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3D">
              <w:rPr>
                <w:rFonts w:ascii="Times New Roman" w:hAnsi="Times New Roman" w:cs="Times New Roman"/>
                <w:sz w:val="20"/>
                <w:szCs w:val="20"/>
              </w:rPr>
              <w:t>Отклонения проекта решения от первоначального решения Думы от 24.12.2015г. №54/1</w:t>
            </w:r>
          </w:p>
        </w:tc>
      </w:tr>
      <w:tr w:rsidR="00D151FE" w:rsidRPr="00636F3D" w:rsidTr="00385568"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304024,6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555369,2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251491,1</w:t>
            </w:r>
          </w:p>
        </w:tc>
      </w:tr>
      <w:tr w:rsidR="00D151FE" w:rsidRPr="00636F3D" w:rsidTr="00385568">
        <w:trPr>
          <w:trHeight w:val="449"/>
        </w:trPr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Управление муниципальным имуществом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15038,8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27711,1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-305,9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12366,4</w:t>
            </w:r>
          </w:p>
        </w:tc>
      </w:tr>
      <w:tr w:rsidR="00D151FE" w:rsidRPr="00636F3D" w:rsidTr="00385568"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Управление образованием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639551,4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664058,1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159,4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24666,1</w:t>
            </w:r>
          </w:p>
        </w:tc>
      </w:tr>
      <w:tr w:rsidR="00D151FE" w:rsidRPr="00636F3D" w:rsidTr="00385568"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94203,5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94618,0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414,5</w:t>
            </w:r>
          </w:p>
        </w:tc>
      </w:tr>
      <w:tr w:rsidR="00D151FE" w:rsidRPr="00636F3D" w:rsidTr="00385568">
        <w:trPr>
          <w:trHeight w:val="337"/>
        </w:trPr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Дума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3418,6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3489,4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-50,0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20,8</w:t>
            </w:r>
          </w:p>
        </w:tc>
      </w:tr>
      <w:tr w:rsidR="00D151FE" w:rsidRPr="00636F3D" w:rsidTr="00385568"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Ревизионная комиссия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2186,3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2186,3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</w:tr>
      <w:tr w:rsidR="00D151FE" w:rsidRPr="00636F3D" w:rsidTr="00385568">
        <w:trPr>
          <w:trHeight w:val="529"/>
        </w:trPr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lastRenderedPageBreak/>
              <w:t>Комитет по физкультуре и спорту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9702,2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14415,5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4713,3</w:t>
            </w:r>
          </w:p>
        </w:tc>
      </w:tr>
      <w:tr w:rsidR="00D151FE" w:rsidRPr="00636F3D" w:rsidTr="00385568"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Комитет по делам молодежи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10737,0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11205,5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518,5</w:t>
            </w:r>
          </w:p>
        </w:tc>
      </w:tr>
      <w:tr w:rsidR="00D151FE" w:rsidRPr="00636F3D" w:rsidTr="00385568"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ТИК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3615,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2518,1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-1096,9</w:t>
            </w:r>
          </w:p>
        </w:tc>
      </w:tr>
      <w:tr w:rsidR="00D151FE" w:rsidRPr="00636F3D" w:rsidTr="00385568"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9306,4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9306,4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</w:tr>
      <w:tr w:rsidR="00D151FE" w:rsidRPr="00636F3D" w:rsidTr="00385568">
        <w:tc>
          <w:tcPr>
            <w:tcW w:w="3168" w:type="dxa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1091783,8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1384877,6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293093,8</w:t>
            </w:r>
          </w:p>
        </w:tc>
      </w:tr>
    </w:tbl>
    <w:p w:rsidR="00D151FE" w:rsidRPr="00D65B4B" w:rsidRDefault="00D151FE" w:rsidP="00D151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B4B">
        <w:rPr>
          <w:rFonts w:ascii="Times New Roman" w:hAnsi="Times New Roman" w:cs="Times New Roman"/>
          <w:sz w:val="24"/>
          <w:szCs w:val="24"/>
        </w:rPr>
        <w:t xml:space="preserve">Проектом вносятся изменения  в 6 разделов расходов бюджета. Изменение расходов бюджета по разделам бюджетной классификации представлено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5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1FE" w:rsidRPr="00D65B4B" w:rsidRDefault="00D151FE" w:rsidP="00D151FE">
      <w:pPr>
        <w:jc w:val="right"/>
        <w:rPr>
          <w:rFonts w:ascii="Times New Roman" w:hAnsi="Times New Roman" w:cs="Times New Roman"/>
          <w:sz w:val="24"/>
          <w:szCs w:val="24"/>
        </w:rPr>
      </w:pPr>
      <w:r w:rsidRPr="00D65B4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5B4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D151FE" w:rsidRPr="00636F3D" w:rsidTr="00385568">
        <w:trPr>
          <w:trHeight w:val="2056"/>
        </w:trPr>
        <w:tc>
          <w:tcPr>
            <w:tcW w:w="34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3D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расходов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3D">
              <w:rPr>
                <w:rFonts w:ascii="Times New Roman" w:hAnsi="Times New Roman" w:cs="Times New Roman"/>
                <w:sz w:val="20"/>
                <w:szCs w:val="20"/>
              </w:rPr>
              <w:t>Решение Думы о бюджете от 24.12.2015г. №54/1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3D">
              <w:rPr>
                <w:rFonts w:ascii="Times New Roman" w:hAnsi="Times New Roman" w:cs="Times New Roman"/>
                <w:sz w:val="20"/>
                <w:szCs w:val="20"/>
              </w:rPr>
              <w:t>Уточненный бюджет решение Думы от 01.12.16 №3/1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3D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 решения от 07.12.2016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F3D">
              <w:rPr>
                <w:rFonts w:ascii="Times New Roman" w:hAnsi="Times New Roman" w:cs="Times New Roman"/>
                <w:sz w:val="20"/>
                <w:szCs w:val="20"/>
              </w:rPr>
              <w:t>Отклонения проекта решения от первоначального решения Думы от 24.12.2015г. №54/1</w:t>
            </w:r>
          </w:p>
        </w:tc>
      </w:tr>
      <w:tr w:rsidR="00D151FE" w:rsidRPr="00636F3D" w:rsidTr="00385568"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92 016,2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89182,4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-8,2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-2 841,6</w:t>
            </w:r>
          </w:p>
        </w:tc>
      </w:tr>
      <w:tr w:rsidR="00D151FE" w:rsidRPr="00636F3D" w:rsidTr="00385568">
        <w:trPr>
          <w:trHeight w:val="851"/>
        </w:trPr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4 531,1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3435,9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-41,8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-1 137,0</w:t>
            </w:r>
          </w:p>
        </w:tc>
      </w:tr>
      <w:tr w:rsidR="00D151FE" w:rsidRPr="00636F3D" w:rsidTr="00385568"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57 164,9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101402,5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45 108,6</w:t>
            </w:r>
          </w:p>
        </w:tc>
      </w:tr>
      <w:tr w:rsidR="00D151FE" w:rsidRPr="00636F3D" w:rsidTr="00385568">
        <w:trPr>
          <w:trHeight w:val="564"/>
        </w:trPr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Жилищно- коммунальное хозяйство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48 764,5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104278,4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-1001,2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54 512,7</w:t>
            </w:r>
          </w:p>
        </w:tc>
      </w:tr>
      <w:tr w:rsidR="00D151FE" w:rsidRPr="00636F3D" w:rsidTr="00385568"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672 156,6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694929,4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22 854,0</w:t>
            </w:r>
          </w:p>
        </w:tc>
      </w:tr>
      <w:tr w:rsidR="00D151FE" w:rsidRPr="00636F3D" w:rsidTr="00385568"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76 563,3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76641,4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78,1</w:t>
            </w:r>
          </w:p>
        </w:tc>
      </w:tr>
      <w:tr w:rsidR="00D151FE" w:rsidRPr="00636F3D" w:rsidTr="00385568"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102 294,2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111156,8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8 862,6</w:t>
            </w:r>
          </w:p>
        </w:tc>
      </w:tr>
      <w:tr w:rsidR="00D151FE" w:rsidRPr="00636F3D" w:rsidTr="00385568"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30 436,1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196484,7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166 147,5</w:t>
            </w:r>
          </w:p>
        </w:tc>
      </w:tr>
      <w:tr w:rsidR="00D151FE" w:rsidRPr="00636F3D" w:rsidTr="00385568"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941,9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981,9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40,0</w:t>
            </w:r>
          </w:p>
        </w:tc>
      </w:tr>
      <w:tr w:rsidR="00D151FE" w:rsidRPr="00636F3D" w:rsidTr="00385568"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6 915,0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6384,2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</w:rPr>
            </w:pPr>
            <w:r w:rsidRPr="00636F3D">
              <w:rPr>
                <w:rFonts w:ascii="Times New Roman" w:hAnsi="Times New Roman" w:cs="Times New Roman"/>
              </w:rPr>
              <w:t>-530,8</w:t>
            </w:r>
          </w:p>
        </w:tc>
      </w:tr>
      <w:tr w:rsidR="00D151FE" w:rsidRPr="00636F3D" w:rsidTr="00385568">
        <w:tc>
          <w:tcPr>
            <w:tcW w:w="3420" w:type="dxa"/>
            <w:vAlign w:val="center"/>
          </w:tcPr>
          <w:p w:rsidR="00D151FE" w:rsidRPr="00636F3D" w:rsidRDefault="00D151FE" w:rsidP="00385568">
            <w:pPr>
              <w:rPr>
                <w:rFonts w:ascii="Times New Roman" w:hAnsi="Times New Roman" w:cs="Times New Roman"/>
                <w:b/>
                <w:bCs/>
              </w:rPr>
            </w:pPr>
            <w:r w:rsidRPr="00636F3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F3D">
              <w:rPr>
                <w:rFonts w:ascii="Times New Roman" w:hAnsi="Times New Roman" w:cs="Times New Roman"/>
                <w:b/>
                <w:bCs/>
              </w:rPr>
              <w:t>1 091 783,8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F3D">
              <w:rPr>
                <w:rFonts w:ascii="Times New Roman" w:hAnsi="Times New Roman" w:cs="Times New Roman"/>
                <w:b/>
                <w:bCs/>
              </w:rPr>
              <w:t>1384877,6</w:t>
            </w:r>
          </w:p>
        </w:tc>
        <w:tc>
          <w:tcPr>
            <w:tcW w:w="144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F3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20" w:type="dxa"/>
            <w:vAlign w:val="center"/>
          </w:tcPr>
          <w:p w:rsidR="00D151FE" w:rsidRPr="00636F3D" w:rsidRDefault="00D151FE" w:rsidP="00385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F3D">
              <w:rPr>
                <w:rFonts w:ascii="Times New Roman" w:hAnsi="Times New Roman" w:cs="Times New Roman"/>
                <w:b/>
                <w:bCs/>
              </w:rPr>
              <w:t>293 093,8</w:t>
            </w:r>
          </w:p>
        </w:tc>
      </w:tr>
    </w:tbl>
    <w:p w:rsidR="0044435F" w:rsidRDefault="0044435F" w:rsidP="0044435F">
      <w:pPr>
        <w:rPr>
          <w:rFonts w:ascii="Times New Roman" w:hAnsi="Times New Roman" w:cs="Times New Roman"/>
          <w:sz w:val="24"/>
          <w:szCs w:val="24"/>
        </w:rPr>
      </w:pPr>
    </w:p>
    <w:p w:rsidR="00D151FE" w:rsidRPr="00D65B4B" w:rsidRDefault="00D151FE" w:rsidP="00D151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B4B">
        <w:rPr>
          <w:rFonts w:ascii="Times New Roman" w:hAnsi="Times New Roman" w:cs="Times New Roman"/>
          <w:sz w:val="24"/>
          <w:szCs w:val="24"/>
        </w:rPr>
        <w:t>Объем Дорожного фонда увеличится на 871,0 тыс. рублей и составит 85074,6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151FE" w:rsidRPr="0004121A" w:rsidRDefault="00D151FE" w:rsidP="00D151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21A">
        <w:rPr>
          <w:rFonts w:ascii="Times New Roman" w:hAnsi="Times New Roman" w:cs="Times New Roman"/>
          <w:sz w:val="24"/>
          <w:szCs w:val="24"/>
        </w:rPr>
        <w:lastRenderedPageBreak/>
        <w:t xml:space="preserve">3. Показатели приложений к проекту решения соответствуют текстовой части проекта решения. </w:t>
      </w:r>
    </w:p>
    <w:p w:rsidR="00D151FE" w:rsidRDefault="00D151FE" w:rsidP="00D151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1FE" w:rsidRPr="0004121A" w:rsidRDefault="00D151FE" w:rsidP="00D151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21A">
        <w:rPr>
          <w:rFonts w:ascii="Times New Roman" w:hAnsi="Times New Roman" w:cs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121A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121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4121A">
        <w:rPr>
          <w:rFonts w:ascii="Times New Roman" w:hAnsi="Times New Roman" w:cs="Times New Roman"/>
          <w:sz w:val="24"/>
          <w:szCs w:val="24"/>
        </w:rPr>
        <w:t>/1 «О бюджете городского округа Красноуфимск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121A">
        <w:rPr>
          <w:rFonts w:ascii="Times New Roman" w:hAnsi="Times New Roman" w:cs="Times New Roman"/>
          <w:sz w:val="24"/>
          <w:szCs w:val="24"/>
        </w:rPr>
        <w:t xml:space="preserve"> год» (в редакции решения Думы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412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4121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121A">
        <w:rPr>
          <w:rFonts w:ascii="Times New Roman" w:hAnsi="Times New Roman" w:cs="Times New Roman"/>
          <w:sz w:val="24"/>
          <w:szCs w:val="24"/>
        </w:rPr>
        <w:t>г. №3/1 соответствует требованиям, установленным бюджетным законодательством.</w:t>
      </w:r>
    </w:p>
    <w:p w:rsidR="00D151FE" w:rsidRPr="0004121A" w:rsidRDefault="00D151FE" w:rsidP="00D151FE">
      <w:pPr>
        <w:rPr>
          <w:rFonts w:ascii="Times New Roman" w:hAnsi="Times New Roman" w:cs="Times New Roman"/>
          <w:sz w:val="24"/>
          <w:szCs w:val="24"/>
        </w:rPr>
      </w:pPr>
    </w:p>
    <w:p w:rsidR="00D151FE" w:rsidRPr="0004121A" w:rsidRDefault="00D151FE" w:rsidP="00D151FE">
      <w:pPr>
        <w:rPr>
          <w:rFonts w:ascii="Times New Roman" w:hAnsi="Times New Roman" w:cs="Times New Roman"/>
          <w:sz w:val="24"/>
          <w:szCs w:val="24"/>
        </w:rPr>
      </w:pPr>
    </w:p>
    <w:p w:rsidR="00D151FE" w:rsidRPr="0004121A" w:rsidRDefault="00D151FE" w:rsidP="00D151FE">
      <w:pPr>
        <w:rPr>
          <w:rFonts w:ascii="Times New Roman" w:hAnsi="Times New Roman" w:cs="Times New Roman"/>
          <w:sz w:val="24"/>
          <w:szCs w:val="24"/>
        </w:rPr>
      </w:pPr>
      <w:r w:rsidRPr="0004121A"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   И.Г. Озорнина</w:t>
      </w:r>
    </w:p>
    <w:p w:rsidR="00D151FE" w:rsidRDefault="00D151FE" w:rsidP="00D151FE">
      <w:pPr>
        <w:rPr>
          <w:rFonts w:ascii="Times New Roman" w:hAnsi="Times New Roman" w:cs="Times New Roman"/>
          <w:sz w:val="20"/>
          <w:szCs w:val="20"/>
        </w:rPr>
      </w:pPr>
    </w:p>
    <w:p w:rsidR="00D151FE" w:rsidRPr="0039331B" w:rsidRDefault="00D151FE" w:rsidP="00D151FE">
      <w:pPr>
        <w:rPr>
          <w:rFonts w:ascii="Times New Roman" w:hAnsi="Times New Roman" w:cs="Times New Roman"/>
          <w:sz w:val="20"/>
          <w:szCs w:val="20"/>
        </w:rPr>
      </w:pPr>
      <w:r w:rsidRPr="0039331B">
        <w:rPr>
          <w:rFonts w:ascii="Times New Roman" w:hAnsi="Times New Roman" w:cs="Times New Roman"/>
          <w:sz w:val="20"/>
          <w:szCs w:val="20"/>
        </w:rPr>
        <w:t xml:space="preserve">Родионова О.Б. т.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9331B">
        <w:rPr>
          <w:rFonts w:ascii="Times New Roman" w:hAnsi="Times New Roman" w:cs="Times New Roman"/>
          <w:sz w:val="20"/>
          <w:szCs w:val="20"/>
        </w:rPr>
        <w:t>-0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39331B">
        <w:rPr>
          <w:rFonts w:ascii="Times New Roman" w:hAnsi="Times New Roman" w:cs="Times New Roman"/>
          <w:sz w:val="20"/>
          <w:szCs w:val="20"/>
        </w:rPr>
        <w:t>-09</w:t>
      </w:r>
    </w:p>
    <w:p w:rsidR="0044435F" w:rsidRDefault="0044435F"/>
    <w:sectPr w:rsidR="0044435F" w:rsidSect="006D04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58" w:rsidRDefault="00416858" w:rsidP="00D151FE">
      <w:pPr>
        <w:spacing w:after="0" w:line="240" w:lineRule="auto"/>
      </w:pPr>
      <w:r>
        <w:separator/>
      </w:r>
    </w:p>
  </w:endnote>
  <w:endnote w:type="continuationSeparator" w:id="1">
    <w:p w:rsidR="00416858" w:rsidRDefault="00416858" w:rsidP="00D1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2565"/>
      <w:docPartObj>
        <w:docPartGallery w:val="Page Numbers (Bottom of Page)"/>
        <w:docPartUnique/>
      </w:docPartObj>
    </w:sdtPr>
    <w:sdtContent>
      <w:p w:rsidR="00D151FE" w:rsidRDefault="00D151FE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151FE" w:rsidRDefault="00D151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58" w:rsidRDefault="00416858" w:rsidP="00D151FE">
      <w:pPr>
        <w:spacing w:after="0" w:line="240" w:lineRule="auto"/>
      </w:pPr>
      <w:r>
        <w:separator/>
      </w:r>
    </w:p>
  </w:footnote>
  <w:footnote w:type="continuationSeparator" w:id="1">
    <w:p w:rsidR="00416858" w:rsidRDefault="00416858" w:rsidP="00D15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2A1"/>
    <w:multiLevelType w:val="hybridMultilevel"/>
    <w:tmpl w:val="137492F8"/>
    <w:lvl w:ilvl="0" w:tplc="561E45A4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9C0"/>
    <w:rsid w:val="00416858"/>
    <w:rsid w:val="0044435F"/>
    <w:rsid w:val="006D04DF"/>
    <w:rsid w:val="008149C0"/>
    <w:rsid w:val="00D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5F"/>
    <w:pPr>
      <w:ind w:left="720"/>
      <w:contextualSpacing/>
    </w:pPr>
  </w:style>
  <w:style w:type="table" w:styleId="a4">
    <w:name w:val="Table Grid"/>
    <w:basedOn w:val="a1"/>
    <w:rsid w:val="0044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1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51FE"/>
  </w:style>
  <w:style w:type="paragraph" w:styleId="a7">
    <w:name w:val="footer"/>
    <w:basedOn w:val="a"/>
    <w:link w:val="a8"/>
    <w:uiPriority w:val="99"/>
    <w:unhideWhenUsed/>
    <w:rsid w:val="00D1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3</cp:revision>
  <dcterms:created xsi:type="dcterms:W3CDTF">2016-12-07T07:47:00Z</dcterms:created>
  <dcterms:modified xsi:type="dcterms:W3CDTF">2016-12-08T05:32:00Z</dcterms:modified>
</cp:coreProperties>
</file>