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E" w:rsidRDefault="0030733E" w:rsidP="0030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0733E" w:rsidRDefault="0030733E" w:rsidP="0030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от 25.08.2016г №67/2)</w:t>
      </w:r>
    </w:p>
    <w:p w:rsidR="0030733E" w:rsidRDefault="0030733E" w:rsidP="0030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733E" w:rsidRDefault="0030733E" w:rsidP="0030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733E" w:rsidRDefault="0030733E" w:rsidP="00307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сентября  2016 года                                                                                      г.  Красноуфимск</w:t>
      </w:r>
    </w:p>
    <w:p w:rsidR="0030733E" w:rsidRDefault="0030733E" w:rsidP="00307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3E" w:rsidRDefault="0030733E" w:rsidP="003073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30733E" w:rsidRDefault="0030733E" w:rsidP="0030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07.09.2016г. для проведения экспертизы поступили  документы:</w:t>
      </w:r>
    </w:p>
    <w:p w:rsidR="0030733E" w:rsidRDefault="0030733E" w:rsidP="003073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06.09. 2016 года  № 2850  о направлении проекта решения на экспертизу. </w:t>
      </w:r>
    </w:p>
    <w:p w:rsidR="0030733E" w:rsidRDefault="0030733E" w:rsidP="003073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25.08.2016 г. №67/2)  (далее – Проект) с приложениями.</w:t>
      </w:r>
    </w:p>
    <w:p w:rsidR="0030733E" w:rsidRDefault="0030733E" w:rsidP="003073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30733E" w:rsidRDefault="0030733E" w:rsidP="003073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867410" w:rsidRDefault="0030733E" w:rsidP="00307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писем  ГРБС о перемещении бюджетных ассигнований.</w:t>
      </w:r>
    </w:p>
    <w:p w:rsidR="0030733E" w:rsidRDefault="0030733E" w:rsidP="0030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30733E" w:rsidRDefault="0030733E" w:rsidP="0030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3E" w:rsidRPr="00F078B2" w:rsidRDefault="0030733E" w:rsidP="00F07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8B2">
        <w:rPr>
          <w:rFonts w:ascii="Times New Roman" w:hAnsi="Times New Roman" w:cs="Times New Roman"/>
          <w:sz w:val="24"/>
          <w:szCs w:val="24"/>
        </w:rPr>
        <w:t xml:space="preserve">Увеличить  доходы бюджета  на 9 308, 900 тыс. руб. в том числе: межбюджетных трансфертов из областного бюджета на 4 308,9 тыс. руб., налога на доходы физ. лиц </w:t>
      </w:r>
      <w:r w:rsidR="009F42BA">
        <w:rPr>
          <w:rFonts w:ascii="Times New Roman" w:hAnsi="Times New Roman" w:cs="Times New Roman"/>
          <w:sz w:val="24"/>
          <w:szCs w:val="24"/>
        </w:rPr>
        <w:t xml:space="preserve">  </w:t>
      </w:r>
      <w:r w:rsidRPr="00F078B2">
        <w:rPr>
          <w:rFonts w:ascii="Times New Roman" w:hAnsi="Times New Roman" w:cs="Times New Roman"/>
          <w:sz w:val="24"/>
          <w:szCs w:val="24"/>
        </w:rPr>
        <w:t>5 000,0 тыс. руб.</w:t>
      </w:r>
    </w:p>
    <w:p w:rsidR="00F078B2" w:rsidRDefault="00F078B2" w:rsidP="00F07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8B2">
        <w:rPr>
          <w:rFonts w:ascii="Times New Roman" w:hAnsi="Times New Roman" w:cs="Times New Roman"/>
          <w:sz w:val="24"/>
          <w:szCs w:val="24"/>
        </w:rPr>
        <w:t>Увеличить 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на 9 308,9 тыс. руб.</w:t>
      </w:r>
    </w:p>
    <w:p w:rsidR="009F42BA" w:rsidRDefault="009F42BA" w:rsidP="00F07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расходы бюджета  по ходатайствам ГРБС.</w:t>
      </w:r>
    </w:p>
    <w:p w:rsidR="009F42BA" w:rsidRDefault="009F42BA" w:rsidP="00F07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программу муниципальных гарантий на 2016год (увеличить на 5000,0 тыс. руб.).</w:t>
      </w:r>
    </w:p>
    <w:p w:rsidR="009F42BA" w:rsidRDefault="009F42BA" w:rsidP="00F07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источники финансирования дефицита бюджета.</w:t>
      </w:r>
    </w:p>
    <w:p w:rsidR="009F42BA" w:rsidRDefault="009F42BA" w:rsidP="009F42BA">
      <w:pPr>
        <w:rPr>
          <w:rFonts w:ascii="Times New Roman" w:hAnsi="Times New Roman" w:cs="Times New Roman"/>
          <w:sz w:val="24"/>
          <w:szCs w:val="24"/>
        </w:rPr>
      </w:pPr>
    </w:p>
    <w:p w:rsidR="009F42BA" w:rsidRDefault="009F42BA" w:rsidP="009F42BA">
      <w:pPr>
        <w:rPr>
          <w:rFonts w:ascii="Times New Roman" w:hAnsi="Times New Roman" w:cs="Times New Roman"/>
          <w:sz w:val="24"/>
          <w:szCs w:val="24"/>
        </w:rPr>
      </w:pPr>
    </w:p>
    <w:p w:rsidR="009F42BA" w:rsidRDefault="009F42BA" w:rsidP="009F42BA">
      <w:pPr>
        <w:rPr>
          <w:rFonts w:ascii="Times New Roman" w:hAnsi="Times New Roman" w:cs="Times New Roman"/>
          <w:sz w:val="24"/>
          <w:szCs w:val="24"/>
        </w:rPr>
      </w:pPr>
    </w:p>
    <w:p w:rsidR="009F42BA" w:rsidRPr="00BF2A97" w:rsidRDefault="009F42BA" w:rsidP="009F42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6C2">
        <w:rPr>
          <w:rFonts w:ascii="Times New Roman" w:hAnsi="Times New Roman" w:cs="Times New Roman"/>
          <w:sz w:val="24"/>
          <w:szCs w:val="24"/>
        </w:rPr>
        <w:lastRenderedPageBreak/>
        <w:t>Изменение основных характеристик бюджета на 2016 год представлено в таблице 1.</w:t>
      </w:r>
    </w:p>
    <w:p w:rsidR="009F42BA" w:rsidRPr="00FA42C6" w:rsidRDefault="009F42BA" w:rsidP="009F4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A42C6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4"/>
        <w:tblW w:w="8271" w:type="dxa"/>
        <w:tblInd w:w="583" w:type="dxa"/>
        <w:tblLayout w:type="fixed"/>
        <w:tblLook w:val="01E0"/>
      </w:tblPr>
      <w:tblGrid>
        <w:gridCol w:w="1096"/>
        <w:gridCol w:w="1842"/>
        <w:gridCol w:w="1504"/>
        <w:gridCol w:w="1504"/>
        <w:gridCol w:w="1340"/>
        <w:gridCol w:w="985"/>
      </w:tblGrid>
      <w:tr w:rsidR="009F42BA" w:rsidTr="00502419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9F42BA" w:rsidRDefault="009F42BA" w:rsidP="00502419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>
            <w:pPr>
              <w:jc w:val="center"/>
            </w:pPr>
            <w:r>
              <w:t>Решение Думы от 25.08.2016</w:t>
            </w:r>
          </w:p>
          <w:p w:rsidR="009F42BA" w:rsidRDefault="009F42BA" w:rsidP="00502419">
            <w:pPr>
              <w:jc w:val="center"/>
            </w:pPr>
            <w:r>
              <w:t>№67/2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</w:pPr>
            <w:r>
              <w:t>Проект</w:t>
            </w:r>
          </w:p>
          <w:p w:rsidR="009F42BA" w:rsidRDefault="009F42BA" w:rsidP="009F42BA">
            <w:pPr>
              <w:jc w:val="center"/>
            </w:pPr>
            <w:r>
              <w:t>от 07.09.16г.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9F42BA" w:rsidRDefault="009F42BA" w:rsidP="00502419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9F42BA" w:rsidTr="00502419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BA" w:rsidRDefault="009F42BA" w:rsidP="0050241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BA" w:rsidRDefault="009F42BA" w:rsidP="00502419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BA" w:rsidRDefault="009F42BA" w:rsidP="00502419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</w:pPr>
            <w:r>
              <w:t>%</w:t>
            </w:r>
          </w:p>
        </w:tc>
      </w:tr>
      <w:tr w:rsidR="009F42BA" w:rsidTr="00502419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BA" w:rsidRDefault="009F42BA" w:rsidP="00502419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BA" w:rsidRDefault="009F42BA" w:rsidP="00502419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BA" w:rsidRDefault="009F42BA" w:rsidP="00502419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</w:pPr>
            <w:r>
              <w:t xml:space="preserve"> 6=5:2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9F42BA" w:rsidTr="005024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6817D0" w:rsidP="0050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1 316 053,659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6817D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1 325 362,5</w:t>
            </w:r>
            <w:r w:rsidR="009F42BA">
              <w:rPr>
                <w:sz w:val="22"/>
                <w:szCs w:val="22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6817D0" w:rsidP="00502419">
            <w:pPr>
              <w:jc w:val="center"/>
              <w:rPr>
                <w:sz w:val="22"/>
                <w:szCs w:val="22"/>
              </w:rPr>
            </w:pPr>
            <w:r>
              <w:t>236 573,259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  <w:r>
              <w:t>21,</w:t>
            </w:r>
            <w:r w:rsidR="006817D0">
              <w:t>8</w:t>
            </w:r>
          </w:p>
        </w:tc>
      </w:tr>
      <w:tr w:rsidR="009F42BA" w:rsidTr="005024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r>
              <w:t xml:space="preserve">  </w:t>
            </w:r>
          </w:p>
          <w:p w:rsidR="009F42BA" w:rsidRDefault="009F42BA" w:rsidP="00502419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9F42BA" w:rsidRDefault="009F42BA" w:rsidP="00502419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>
            <w:pPr>
              <w:rPr>
                <w:sz w:val="16"/>
                <w:szCs w:val="16"/>
              </w:rPr>
            </w:pPr>
          </w:p>
          <w:p w:rsidR="009F42BA" w:rsidRPr="0058709A" w:rsidRDefault="006817D0" w:rsidP="00502419">
            <w:r>
              <w:rPr>
                <w:sz w:val="22"/>
                <w:szCs w:val="22"/>
              </w:rPr>
              <w:t>1 374 852,964</w:t>
            </w:r>
          </w:p>
          <w:p w:rsidR="009F42BA" w:rsidRDefault="009F42BA" w:rsidP="00502419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/>
          <w:p w:rsidR="009F42BA" w:rsidRPr="0058709A" w:rsidRDefault="009F42BA" w:rsidP="0050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17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6817D0">
              <w:rPr>
                <w:sz w:val="22"/>
                <w:szCs w:val="22"/>
              </w:rPr>
              <w:t>84 161,864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>
            <w:r>
              <w:t xml:space="preserve"> </w:t>
            </w:r>
          </w:p>
          <w:p w:rsidR="009F42BA" w:rsidRPr="00377A8D" w:rsidRDefault="006817D0" w:rsidP="0050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292 378,034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</w:p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  <w:r>
              <w:t>26,</w:t>
            </w:r>
            <w:r w:rsidR="006817D0">
              <w:t>8</w:t>
            </w:r>
          </w:p>
        </w:tc>
      </w:tr>
      <w:tr w:rsidR="009F42BA" w:rsidTr="005024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A" w:rsidRDefault="009F42BA" w:rsidP="0050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Pr="00F909F8" w:rsidRDefault="009F42BA" w:rsidP="00502419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A" w:rsidRDefault="009F42BA" w:rsidP="00502419">
            <w:pPr>
              <w:jc w:val="center"/>
              <w:rPr>
                <w:sz w:val="22"/>
                <w:szCs w:val="22"/>
              </w:rPr>
            </w:pPr>
            <w:r>
              <w:t>1863,6</w:t>
            </w:r>
          </w:p>
        </w:tc>
      </w:tr>
    </w:tbl>
    <w:p w:rsidR="009F42BA" w:rsidRPr="003E46C2" w:rsidRDefault="009F42BA" w:rsidP="009F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CE5" w:rsidRDefault="00427CE5" w:rsidP="0042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 xml:space="preserve">одов Проектом решения увеличился на  236 573,259 тыс. руб. 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и составил  1 325 362, 559 тыс. руб.,  что составило 121,8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  <w:r>
        <w:rPr>
          <w:rFonts w:ascii="Times New Roman" w:hAnsi="Times New Roman" w:cs="Times New Roman"/>
          <w:sz w:val="24"/>
          <w:szCs w:val="24"/>
        </w:rPr>
        <w:t xml:space="preserve"> Объем расходов увеличился на 292 378,034 тыс. руб. по отношению к первоначальному и составил 1 384 161,864 тыс. руб.    Это  126,8 </w:t>
      </w:r>
      <w:r w:rsidRPr="00BC7922">
        <w:rPr>
          <w:rFonts w:ascii="Times New Roman" w:hAnsi="Times New Roman" w:cs="Times New Roman"/>
          <w:sz w:val="24"/>
          <w:szCs w:val="24"/>
        </w:rPr>
        <w:t>%  к первоначал</w:t>
      </w:r>
      <w:r>
        <w:rPr>
          <w:rFonts w:ascii="Times New Roman" w:hAnsi="Times New Roman" w:cs="Times New Roman"/>
          <w:sz w:val="24"/>
          <w:szCs w:val="24"/>
        </w:rPr>
        <w:t xml:space="preserve">ьно утвержденному объему расходов </w:t>
      </w:r>
      <w:r w:rsidRPr="00BC792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27CE5" w:rsidRDefault="00427CE5" w:rsidP="0042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7CE5" w:rsidRDefault="00427CE5" w:rsidP="0042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427CE5" w:rsidRPr="009F44B8" w:rsidRDefault="00427CE5" w:rsidP="00427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9F44B8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4"/>
        <w:tblW w:w="8676" w:type="dxa"/>
        <w:tblInd w:w="688" w:type="dxa"/>
        <w:tblLayout w:type="fixed"/>
        <w:tblLook w:val="01E0"/>
      </w:tblPr>
      <w:tblGrid>
        <w:gridCol w:w="2014"/>
        <w:gridCol w:w="1375"/>
        <w:gridCol w:w="1602"/>
        <w:gridCol w:w="1517"/>
        <w:gridCol w:w="1318"/>
        <w:gridCol w:w="850"/>
      </w:tblGrid>
      <w:tr w:rsidR="00427CE5" w:rsidTr="00A06E95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Default="00427CE5" w:rsidP="00502419">
            <w:pPr>
              <w:jc w:val="center"/>
            </w:pPr>
            <w:r>
              <w:t xml:space="preserve">Решение Думы о бюджете от 24.12.2015г. №54/1 </w:t>
            </w:r>
          </w:p>
          <w:p w:rsidR="00427CE5" w:rsidRDefault="00427CE5" w:rsidP="0050241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Default="00427CE5" w:rsidP="00502419">
            <w:pPr>
              <w:jc w:val="center"/>
            </w:pPr>
            <w:r>
              <w:t>Решение Думы от 25.08.2016</w:t>
            </w:r>
          </w:p>
          <w:p w:rsidR="00427CE5" w:rsidRDefault="00427CE5" w:rsidP="00502419">
            <w:r>
              <w:t xml:space="preserve">       </w:t>
            </w:r>
            <w:r w:rsidRPr="00E3098A">
              <w:t>№</w:t>
            </w:r>
            <w:r>
              <w:t xml:space="preserve"> 66/1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Pr="00953DEB" w:rsidRDefault="00427CE5" w:rsidP="00502419">
            <w:pPr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 xml:space="preserve">Проект от        </w:t>
            </w:r>
            <w:r w:rsidR="00A06E95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.09</w:t>
            </w:r>
            <w:r w:rsidRPr="00953DEB">
              <w:rPr>
                <w:sz w:val="22"/>
                <w:szCs w:val="22"/>
              </w:rPr>
              <w:t xml:space="preserve">.16г. </w:t>
            </w:r>
          </w:p>
          <w:p w:rsidR="00427CE5" w:rsidRDefault="00427CE5" w:rsidP="00502419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427CE5" w:rsidTr="00A06E95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5" w:rsidRDefault="00427CE5" w:rsidP="00502419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5" w:rsidRDefault="00427CE5" w:rsidP="00502419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Default="00427CE5" w:rsidP="00502419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5" w:rsidRDefault="00427CE5" w:rsidP="00502419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ind w:left="-108" w:right="-108"/>
              <w:jc w:val="center"/>
            </w:pPr>
            <w:r>
              <w:t>%</w:t>
            </w:r>
          </w:p>
        </w:tc>
      </w:tr>
      <w:tr w:rsidR="00427CE5" w:rsidTr="00A06E95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5" w:rsidRDefault="00427CE5" w:rsidP="00502419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5" w:rsidRDefault="00427CE5" w:rsidP="00502419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Default="00427CE5" w:rsidP="00502419">
            <w:pPr>
              <w:jc w:val="center"/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5" w:rsidRDefault="00427CE5" w:rsidP="00502419">
            <w:pPr>
              <w:jc w:val="center"/>
            </w:pPr>
            <w: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ind w:left="-108" w:right="-108"/>
            </w:pPr>
            <w:r>
              <w:t>6=5:2(%)</w:t>
            </w:r>
          </w:p>
        </w:tc>
      </w:tr>
      <w:tr w:rsidR="00427CE5" w:rsidTr="00A06E9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Pr="004B7760" w:rsidRDefault="00A06E9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463 767,0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Pr="004B7760" w:rsidRDefault="00427CE5" w:rsidP="00502419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8767,0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7CE5">
              <w:rPr>
                <w:sz w:val="22"/>
                <w:szCs w:val="22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0F4BCE">
              <w:rPr>
                <w:sz w:val="22"/>
                <w:szCs w:val="22"/>
              </w:rPr>
              <w:t>8</w:t>
            </w:r>
          </w:p>
        </w:tc>
      </w:tr>
      <w:tr w:rsidR="00427CE5" w:rsidTr="00A06E9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Pr="00953DEB" w:rsidRDefault="00A06E9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54063,992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Pr="00953DEB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54 063,992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427CE5" w:rsidTr="00A06E9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Pr="00953DEB" w:rsidRDefault="00A06E9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798 222,667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Pr="00953DEB" w:rsidRDefault="00A06E95" w:rsidP="00A0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802 531,567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6E95">
              <w:rPr>
                <w:sz w:val="22"/>
                <w:szCs w:val="22"/>
              </w:rPr>
              <w:t>25 021,167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0C34">
              <w:rPr>
                <w:sz w:val="22"/>
                <w:szCs w:val="22"/>
              </w:rPr>
              <w:t>9</w:t>
            </w:r>
          </w:p>
        </w:tc>
      </w:tr>
      <w:tr w:rsidR="00427CE5" w:rsidTr="00A06E9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Pr="00953DEB" w:rsidRDefault="00427CE5" w:rsidP="00502419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5" w:rsidRPr="00953DEB" w:rsidRDefault="00A06E9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1 316 053,659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Pr="00953DEB" w:rsidRDefault="00427CE5" w:rsidP="0050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06E95">
              <w:rPr>
                <w:sz w:val="22"/>
                <w:szCs w:val="22"/>
              </w:rPr>
              <w:t>25 362,559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06E95">
              <w:rPr>
                <w:sz w:val="22"/>
                <w:szCs w:val="22"/>
              </w:rPr>
              <w:t>6 573,259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5" w:rsidRDefault="00427CE5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870C34">
              <w:rPr>
                <w:sz w:val="22"/>
                <w:szCs w:val="22"/>
              </w:rPr>
              <w:t>8</w:t>
            </w:r>
          </w:p>
        </w:tc>
      </w:tr>
    </w:tbl>
    <w:p w:rsidR="00427CE5" w:rsidRDefault="00427CE5" w:rsidP="0042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C34" w:rsidRDefault="00870C34" w:rsidP="00870C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0F4BCE">
        <w:rPr>
          <w:rFonts w:ascii="Times New Roman" w:hAnsi="Times New Roman" w:cs="Times New Roman"/>
          <w:sz w:val="24"/>
          <w:szCs w:val="24"/>
        </w:rPr>
        <w:t xml:space="preserve">увеличился на 236 573 </w:t>
      </w:r>
      <w:r>
        <w:rPr>
          <w:rFonts w:ascii="Times New Roman" w:hAnsi="Times New Roman" w:cs="Times New Roman"/>
          <w:sz w:val="24"/>
          <w:szCs w:val="24"/>
        </w:rPr>
        <w:t>,359 тыс. руб. по отношению к первоначально утвержденному бюджету</w:t>
      </w:r>
      <w:r w:rsidR="000F4BCE">
        <w:rPr>
          <w:rFonts w:ascii="Times New Roman" w:hAnsi="Times New Roman" w:cs="Times New Roman"/>
          <w:sz w:val="24"/>
          <w:szCs w:val="24"/>
        </w:rPr>
        <w:t xml:space="preserve">  или на 21,8</w:t>
      </w:r>
      <w:r>
        <w:rPr>
          <w:rFonts w:ascii="Times New Roman" w:hAnsi="Times New Roman" w:cs="Times New Roman"/>
          <w:sz w:val="24"/>
          <w:szCs w:val="24"/>
        </w:rPr>
        <w:t xml:space="preserve">%. В том числе </w:t>
      </w:r>
      <w:r w:rsidRPr="000A46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налоговым</w:t>
      </w:r>
      <w:r w:rsidRPr="000A46F4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 xml:space="preserve">уплениям увеличен на 8000,0 тыс. руб. или на 1,8% к первоначально  утвержденному бюджету,  по неналоговым доходам увеличен на 3552,092 тыс. руб. или на 7,1 % к первоначально  утвержденному бюджету. </w:t>
      </w: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по отношению к первоначально у</w:t>
      </w:r>
      <w:r>
        <w:rPr>
          <w:rFonts w:ascii="Times New Roman" w:hAnsi="Times New Roman" w:cs="Times New Roman"/>
          <w:sz w:val="24"/>
          <w:szCs w:val="24"/>
        </w:rPr>
        <w:t>твержденному бюджету увеличены</w:t>
      </w:r>
      <w:r w:rsidRPr="000A46F4">
        <w:rPr>
          <w:rFonts w:ascii="Times New Roman" w:hAnsi="Times New Roman" w:cs="Times New Roman"/>
          <w:sz w:val="24"/>
          <w:szCs w:val="24"/>
        </w:rPr>
        <w:t xml:space="preserve"> на </w:t>
      </w:r>
      <w:r w:rsidRPr="00C11E49">
        <w:rPr>
          <w:rFonts w:ascii="Times New Roman" w:hAnsi="Times New Roman" w:cs="Times New Roman"/>
        </w:rPr>
        <w:t>2</w:t>
      </w:r>
      <w:r w:rsidR="000F4BCE">
        <w:rPr>
          <w:rFonts w:ascii="Times New Roman" w:hAnsi="Times New Roman" w:cs="Times New Roman"/>
        </w:rPr>
        <w:t>25 021,167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F4">
        <w:rPr>
          <w:rFonts w:ascii="Times New Roman" w:hAnsi="Times New Roman" w:cs="Times New Roman"/>
          <w:sz w:val="24"/>
          <w:szCs w:val="24"/>
        </w:rPr>
        <w:t xml:space="preserve">тыс. руб. или  </w:t>
      </w:r>
      <w:r w:rsidR="000F4BCE">
        <w:rPr>
          <w:rFonts w:ascii="Times New Roman" w:hAnsi="Times New Roman" w:cs="Times New Roman"/>
          <w:sz w:val="24"/>
          <w:szCs w:val="24"/>
        </w:rPr>
        <w:t>на 39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0A46F4">
        <w:rPr>
          <w:rFonts w:ascii="Times New Roman" w:hAnsi="Times New Roman" w:cs="Times New Roman"/>
          <w:sz w:val="24"/>
          <w:szCs w:val="24"/>
        </w:rPr>
        <w:t>утвержденным назначениям.</w:t>
      </w:r>
    </w:p>
    <w:p w:rsidR="000F4BCE" w:rsidRDefault="000F4BCE" w:rsidP="00870C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BCE" w:rsidRPr="00E40183" w:rsidRDefault="000F4BCE" w:rsidP="000F4BCE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0F4BCE" w:rsidRDefault="000F4BCE" w:rsidP="000F4BCE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565A0" w:rsidRDefault="008565A0" w:rsidP="000F4BCE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565A0" w:rsidRDefault="008565A0" w:rsidP="000F4BCE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565A0" w:rsidRDefault="008565A0" w:rsidP="000F4BCE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565A0" w:rsidRDefault="008565A0" w:rsidP="000F4BCE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565A0" w:rsidRDefault="008565A0" w:rsidP="000F4BCE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565A0" w:rsidRDefault="008565A0" w:rsidP="000F4BCE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0F4BCE" w:rsidRDefault="000F4BCE" w:rsidP="000F4BCE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таблица 3 (тыс. рублей)</w:t>
      </w:r>
    </w:p>
    <w:tbl>
      <w:tblPr>
        <w:tblStyle w:val="a4"/>
        <w:tblpPr w:leftFromText="180" w:rightFromText="180" w:vertAnchor="text" w:horzAnchor="margin" w:tblpY="149"/>
        <w:tblW w:w="9286" w:type="dxa"/>
        <w:tblLayout w:type="fixed"/>
        <w:tblLook w:val="01E0"/>
      </w:tblPr>
      <w:tblGrid>
        <w:gridCol w:w="3167"/>
        <w:gridCol w:w="1440"/>
        <w:gridCol w:w="1440"/>
        <w:gridCol w:w="1440"/>
        <w:gridCol w:w="1799"/>
      </w:tblGrid>
      <w:tr w:rsidR="000F4BCE" w:rsidTr="00502419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02419">
            <w:pPr>
              <w:jc w:val="center"/>
            </w:pPr>
          </w:p>
          <w:p w:rsidR="000F4BCE" w:rsidRDefault="000F4BCE" w:rsidP="00502419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</w:pPr>
          </w:p>
          <w:p w:rsidR="000F4BCE" w:rsidRDefault="000F4BCE" w:rsidP="00502419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02419">
            <w:pPr>
              <w:jc w:val="center"/>
            </w:pPr>
          </w:p>
          <w:p w:rsidR="000F4BCE" w:rsidRDefault="004D4570" w:rsidP="00502419">
            <w:pPr>
              <w:jc w:val="center"/>
            </w:pPr>
            <w:r>
              <w:t>Решение Думы от 25.08</w:t>
            </w:r>
            <w:r w:rsidR="000F4BCE">
              <w:t>.2016</w:t>
            </w:r>
          </w:p>
          <w:p w:rsidR="000F4BCE" w:rsidRDefault="004D4570" w:rsidP="00502419">
            <w:pPr>
              <w:jc w:val="center"/>
            </w:pPr>
            <w:r>
              <w:t>№67</w:t>
            </w:r>
            <w:r w:rsidR="000F4BCE">
              <w:t>/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</w:pPr>
            <w:r>
              <w:t>Изменения, предл</w:t>
            </w:r>
            <w:r w:rsidR="004D4570">
              <w:t>агаемыепроектом решения от 07.09</w:t>
            </w:r>
            <w:r>
              <w:t>.2016</w:t>
            </w:r>
          </w:p>
          <w:p w:rsidR="000F4BCE" w:rsidRDefault="000F4BCE" w:rsidP="00502419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0F4BCE" w:rsidRDefault="000F4BCE" w:rsidP="00502419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0F4BCE" w:rsidRDefault="000F4BCE" w:rsidP="00502419">
            <w:pPr>
              <w:ind w:right="-108"/>
              <w:jc w:val="center"/>
            </w:pPr>
            <w:r>
              <w:t xml:space="preserve"> </w:t>
            </w:r>
          </w:p>
        </w:tc>
      </w:tr>
      <w:tr w:rsidR="000F4BCE" w:rsidTr="00502419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02419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jc w:val="center"/>
            </w:pPr>
            <w:r>
              <w:t>5=3-2+4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3CEC">
              <w:rPr>
                <w:sz w:val="22"/>
                <w:szCs w:val="22"/>
              </w:rPr>
              <w:t>56 802,335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9B4B30" w:rsidP="009B4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4965</w:t>
            </w:r>
            <w:r w:rsidR="000F4B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DC52B0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  <w:r w:rsidR="009B4B30">
              <w:rPr>
                <w:sz w:val="22"/>
                <w:szCs w:val="22"/>
              </w:rPr>
              <w:t> 743,442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27 992,778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C52B0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12954,0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9B3CEC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652 188,892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9B4B30" w:rsidP="009B4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4338,2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0F4BCE" w:rsidP="00502419">
            <w:pPr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 xml:space="preserve">      1</w:t>
            </w:r>
            <w:r w:rsidR="009B4B30">
              <w:rPr>
                <w:sz w:val="22"/>
                <w:szCs w:val="22"/>
              </w:rPr>
              <w:t>6 975,692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9B3CEC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94 539,9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9B4B3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0F4BCE" w:rsidP="00502419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336,4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0F4BCE" w:rsidP="00502419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0F4BCE" w:rsidP="00502419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0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0F4BCE" w:rsidP="00502419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0F4BCE" w:rsidP="00502419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0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9B4B3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7D7418" w:rsidRDefault="000F4BCE" w:rsidP="00502419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3900,0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9B4B3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</w:t>
            </w:r>
            <w:r w:rsidR="000F4BCE">
              <w:rPr>
                <w:sz w:val="22"/>
                <w:szCs w:val="22"/>
              </w:rPr>
              <w:t>00,490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9B4B3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4BCE">
              <w:rPr>
                <w:sz w:val="22"/>
                <w:szCs w:val="22"/>
              </w:rPr>
              <w:t>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9B4B3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  <w:r w:rsidR="000F4BCE" w:rsidRPr="007D7418">
              <w:rPr>
                <w:sz w:val="22"/>
                <w:szCs w:val="22"/>
              </w:rPr>
              <w:t>,5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0F4BCE" w:rsidP="00502419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0F4BCE" w:rsidP="00502419">
            <w:pPr>
              <w:jc w:val="center"/>
            </w:pPr>
            <w:r w:rsidRPr="007D7418">
              <w:t>0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C069BB" w:rsidRDefault="000F4BCE" w:rsidP="00502419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0F4BCE" w:rsidP="00502419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0</w:t>
            </w:r>
          </w:p>
        </w:tc>
      </w:tr>
      <w:tr w:rsidR="000F4BCE" w:rsidTr="0050241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Default="000F4BCE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204875" w:rsidRDefault="009B3CEC" w:rsidP="00502419">
            <w:r>
              <w:t>1 374  852,964</w:t>
            </w:r>
          </w:p>
          <w:p w:rsidR="000F4BCE" w:rsidRDefault="000F4BCE" w:rsidP="0050241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C069BB" w:rsidRDefault="009B4B3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9 308,9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CE" w:rsidRPr="007D7418" w:rsidRDefault="009B4B30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292 378,034</w:t>
            </w:r>
          </w:p>
        </w:tc>
      </w:tr>
    </w:tbl>
    <w:p w:rsidR="000F4BCE" w:rsidRPr="003E46C2" w:rsidRDefault="000F4BCE" w:rsidP="000F4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r w:rsidR="00F176BA">
        <w:rPr>
          <w:rFonts w:ascii="Times New Roman" w:hAnsi="Times New Roman" w:cs="Times New Roman"/>
          <w:sz w:val="24"/>
          <w:szCs w:val="24"/>
        </w:rPr>
        <w:t>ктом вносятся изменения  по трем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0F4BCE" w:rsidRDefault="000F4BCE" w:rsidP="000F4B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9F42BA" w:rsidRDefault="009F42BA" w:rsidP="009F42BA">
      <w:pPr>
        <w:rPr>
          <w:rFonts w:ascii="Times New Roman" w:hAnsi="Times New Roman" w:cs="Times New Roman"/>
          <w:sz w:val="24"/>
          <w:szCs w:val="24"/>
        </w:rPr>
      </w:pPr>
    </w:p>
    <w:p w:rsidR="00F176BA" w:rsidRPr="00E81BE7" w:rsidRDefault="00F176BA" w:rsidP="00F176B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1BE7"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4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F176BA" w:rsidTr="00502419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F176BA" w:rsidRDefault="00F176BA" w:rsidP="00502419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B05EE1" w:rsidP="00502419">
            <w:pPr>
              <w:jc w:val="center"/>
            </w:pPr>
            <w:r>
              <w:t>Решение Думы от 25.08</w:t>
            </w:r>
            <w:r w:rsidR="00F176BA">
              <w:t>.2016</w:t>
            </w:r>
          </w:p>
          <w:p w:rsidR="00F176BA" w:rsidRDefault="00B05EE1" w:rsidP="00502419">
            <w:pPr>
              <w:ind w:right="-108"/>
              <w:jc w:val="center"/>
            </w:pPr>
            <w:r>
              <w:t>№67</w:t>
            </w:r>
            <w:r w:rsidR="00F176BA">
              <w:t>/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right="-108"/>
              <w:jc w:val="center"/>
            </w:pPr>
            <w:r>
              <w:t>Изменения, предла</w:t>
            </w:r>
            <w:r w:rsidR="00B05EE1">
              <w:t>гаемые проектом решения от 07</w:t>
            </w:r>
            <w:r>
              <w:t>.0</w:t>
            </w:r>
            <w:r w:rsidR="00B05EE1">
              <w:t>9</w:t>
            </w:r>
            <w:r>
              <w:t>.2016</w:t>
            </w:r>
          </w:p>
          <w:p w:rsidR="00F176BA" w:rsidRDefault="00F176BA" w:rsidP="00502419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F176BA" w:rsidRDefault="00F176BA" w:rsidP="00502419">
            <w:pPr>
              <w:jc w:val="center"/>
            </w:pPr>
            <w:r>
              <w:t>решения Думы от 24.12.2015 №54/1</w:t>
            </w:r>
          </w:p>
        </w:tc>
      </w:tr>
      <w:tr w:rsidR="00F176BA" w:rsidTr="00502419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502419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right="-108"/>
              <w:jc w:val="center"/>
            </w:pPr>
            <w:r>
              <w:t>5=3-2+4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DD72A7" w:rsidRDefault="00B05EE1" w:rsidP="00502419">
            <w:pPr>
              <w:jc w:val="center"/>
            </w:pPr>
            <w:r>
              <w:t>85 642,63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86257F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6257F">
              <w:rPr>
                <w:sz w:val="22"/>
                <w:szCs w:val="22"/>
              </w:rPr>
              <w:t>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-13</w:t>
            </w:r>
            <w:r w:rsidR="0086257F" w:rsidRPr="0086257F">
              <w:rPr>
                <w:sz w:val="22"/>
                <w:szCs w:val="22"/>
              </w:rPr>
              <w:t>23,612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CA5266" w:rsidRDefault="00F176BA" w:rsidP="00502419">
            <w:pPr>
              <w:jc w:val="center"/>
            </w:pPr>
            <w:r>
              <w:t>3 427,092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-1104,0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880EF3" w:rsidRDefault="00B05EE1" w:rsidP="00502419">
            <w:pPr>
              <w:jc w:val="center"/>
            </w:pPr>
            <w:r>
              <w:t>101 710,954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A6531D" w:rsidP="0086257F">
            <w:pPr>
              <w:jc w:val="center"/>
              <w:rPr>
                <w:sz w:val="22"/>
                <w:szCs w:val="22"/>
                <w:highlight w:val="yellow"/>
              </w:rPr>
            </w:pPr>
            <w:r w:rsidRPr="00A6531D">
              <w:rPr>
                <w:sz w:val="22"/>
                <w:szCs w:val="22"/>
              </w:rPr>
              <w:t>-79,3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44</w:t>
            </w:r>
            <w:r w:rsidR="00FE2144" w:rsidRPr="00FE2144">
              <w:rPr>
                <w:sz w:val="22"/>
                <w:szCs w:val="22"/>
              </w:rPr>
              <w:t> 466,794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</w:p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502419">
            <w:pPr>
              <w:jc w:val="center"/>
            </w:pPr>
          </w:p>
          <w:p w:rsidR="00F176BA" w:rsidRPr="00EF1DAE" w:rsidRDefault="00B05EE1" w:rsidP="00502419">
            <w:pPr>
              <w:jc w:val="center"/>
            </w:pPr>
            <w:r>
              <w:t>111 698,903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62</w:t>
            </w:r>
            <w:r w:rsidR="00FE2144" w:rsidRPr="00FE2144">
              <w:rPr>
                <w:sz w:val="22"/>
                <w:szCs w:val="22"/>
              </w:rPr>
              <w:t>934,351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A6531D" w:rsidP="00502419">
            <w:pPr>
              <w:jc w:val="center"/>
              <w:rPr>
                <w:highlight w:val="yellow"/>
              </w:rPr>
            </w:pPr>
            <w:r w:rsidRPr="00A6531D">
              <w:t>683</w:t>
            </w:r>
            <w:r>
              <w:t xml:space="preserve"> </w:t>
            </w:r>
            <w:r w:rsidRPr="00A6531D">
              <w:t>060,202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86257F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4 338,2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E2144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15 241,812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highlight w:val="yellow"/>
              </w:rPr>
            </w:pPr>
            <w:r w:rsidRPr="00A6531D"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0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highlight w:val="yellow"/>
              </w:rPr>
            </w:pPr>
            <w:r w:rsidRPr="00A6531D">
              <w:t>10</w:t>
            </w:r>
            <w:r w:rsidR="00A6531D" w:rsidRPr="00A6531D">
              <w:t>9 009,044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86257F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6714,860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A6531D" w:rsidP="00502419">
            <w:pPr>
              <w:jc w:val="center"/>
              <w:rPr>
                <w:highlight w:val="yellow"/>
              </w:rPr>
            </w:pPr>
            <w:r w:rsidRPr="00A6531D">
              <w:t>196 343,939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176BA" w:rsidP="0086257F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16</w:t>
            </w:r>
            <w:r w:rsidR="00FE2144">
              <w:rPr>
                <w:sz w:val="22"/>
                <w:szCs w:val="22"/>
              </w:rPr>
              <w:t>5 907,829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highlight w:val="yellow"/>
              </w:rPr>
            </w:pPr>
            <w:r w:rsidRPr="00A6531D"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0</w:t>
            </w:r>
          </w:p>
        </w:tc>
      </w:tr>
      <w:tr w:rsidR="00F176BA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highlight w:val="yellow"/>
              </w:rPr>
            </w:pPr>
            <w:r w:rsidRPr="00A6531D">
              <w:t>6455,0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B05EE1" w:rsidRDefault="00F176BA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-460</w:t>
            </w:r>
          </w:p>
        </w:tc>
      </w:tr>
      <w:tr w:rsidR="00F176BA" w:rsidRPr="00F60AF1" w:rsidTr="00502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50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D" w:rsidRPr="00204875" w:rsidRDefault="00A6531D" w:rsidP="00A6531D">
            <w:r>
              <w:t>1 374  852,964</w:t>
            </w:r>
          </w:p>
          <w:p w:rsidR="00F176BA" w:rsidRPr="00B05EE1" w:rsidRDefault="00F176BA" w:rsidP="00502419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86257F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9308,9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B05EE1" w:rsidRDefault="00FE2144" w:rsidP="00502419">
            <w:pPr>
              <w:jc w:val="center"/>
              <w:rPr>
                <w:sz w:val="22"/>
                <w:szCs w:val="22"/>
                <w:highlight w:val="yellow"/>
              </w:rPr>
            </w:pPr>
            <w:r w:rsidRPr="00FE2144">
              <w:rPr>
                <w:sz w:val="22"/>
                <w:szCs w:val="22"/>
              </w:rPr>
              <w:t>292 378,034</w:t>
            </w:r>
          </w:p>
        </w:tc>
      </w:tr>
    </w:tbl>
    <w:p w:rsidR="00F176BA" w:rsidRDefault="00F176BA" w:rsidP="00F176BA"/>
    <w:p w:rsidR="003E5024" w:rsidRPr="00183FE8" w:rsidRDefault="003E5024" w:rsidP="003E5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FE8">
        <w:rPr>
          <w:rFonts w:ascii="Times New Roman" w:hAnsi="Times New Roman" w:cs="Times New Roman"/>
          <w:sz w:val="24"/>
          <w:szCs w:val="24"/>
        </w:rPr>
        <w:t xml:space="preserve">Источники  финансирования дефицита бюджета  откорректированы с учетом остатков средств на счетах по учету средств бюджета.  </w:t>
      </w:r>
    </w:p>
    <w:p w:rsidR="003E5024" w:rsidRPr="00183FE8" w:rsidRDefault="003E5024" w:rsidP="003E50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lastRenderedPageBreak/>
        <w:t>Объем дефицита бюджета  не изменится,  предлагается утвердить в сумме   58 799,305  тыс. руб.</w:t>
      </w:r>
    </w:p>
    <w:p w:rsidR="003E5024" w:rsidRDefault="003E5024" w:rsidP="003E50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3E5024" w:rsidRPr="00183FE8" w:rsidRDefault="003E5024" w:rsidP="003E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Дополнительные доходы  в сумме 5000,0 тыс. руб.  распределены  на предоставление муниципальной гарантии МУП Горкомхоз.</w:t>
      </w:r>
    </w:p>
    <w:p w:rsidR="003E5024" w:rsidRDefault="003E5024" w:rsidP="003E5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3E5024" w:rsidRPr="00183FE8" w:rsidRDefault="003E5024" w:rsidP="003E50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ным бюджетным законодательством. </w:t>
      </w:r>
    </w:p>
    <w:p w:rsidR="003E5024" w:rsidRDefault="003E5024" w:rsidP="003E50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Экспертиза проекта решения позволяет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его рассмотрения.</w:t>
      </w:r>
    </w:p>
    <w:p w:rsidR="003E5024" w:rsidRDefault="003E5024" w:rsidP="003E50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024" w:rsidRPr="003E5024" w:rsidRDefault="003E5024" w:rsidP="003E5024">
      <w:pPr>
        <w:spacing w:after="0"/>
        <w:ind w:firstLine="720"/>
        <w:jc w:val="both"/>
        <w:rPr>
          <w:sz w:val="24"/>
          <w:szCs w:val="24"/>
        </w:rPr>
      </w:pPr>
      <w:r w:rsidRPr="003E5024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5024">
        <w:rPr>
          <w:rFonts w:ascii="Times New Roman" w:hAnsi="Times New Roman" w:cs="Times New Roman"/>
          <w:sz w:val="24"/>
          <w:szCs w:val="24"/>
        </w:rPr>
        <w:t xml:space="preserve">          И.Г. Озорнина</w:t>
      </w:r>
    </w:p>
    <w:p w:rsidR="003E5024" w:rsidRPr="003E5024" w:rsidRDefault="003E5024" w:rsidP="009F42BA">
      <w:pPr>
        <w:rPr>
          <w:rFonts w:ascii="Times New Roman" w:hAnsi="Times New Roman" w:cs="Times New Roman"/>
          <w:sz w:val="24"/>
          <w:szCs w:val="24"/>
        </w:rPr>
      </w:pPr>
    </w:p>
    <w:p w:rsidR="003E5024" w:rsidRPr="003E5024" w:rsidRDefault="003E5024">
      <w:pPr>
        <w:rPr>
          <w:rFonts w:ascii="Times New Roman" w:hAnsi="Times New Roman" w:cs="Times New Roman"/>
          <w:sz w:val="24"/>
          <w:szCs w:val="24"/>
        </w:rPr>
      </w:pPr>
    </w:p>
    <w:sectPr w:rsidR="003E5024" w:rsidRPr="003E5024" w:rsidSect="008674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1E" w:rsidRDefault="00721D1E" w:rsidP="008565A0">
      <w:pPr>
        <w:spacing w:after="0" w:line="240" w:lineRule="auto"/>
      </w:pPr>
      <w:r>
        <w:separator/>
      </w:r>
    </w:p>
  </w:endnote>
  <w:endnote w:type="continuationSeparator" w:id="1">
    <w:p w:rsidR="00721D1E" w:rsidRDefault="00721D1E" w:rsidP="0085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796"/>
      <w:docPartObj>
        <w:docPartGallery w:val="Page Numbers (Bottom of Page)"/>
        <w:docPartUnique/>
      </w:docPartObj>
    </w:sdtPr>
    <w:sdtContent>
      <w:p w:rsidR="008565A0" w:rsidRDefault="008565A0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65A0" w:rsidRDefault="008565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1E" w:rsidRDefault="00721D1E" w:rsidP="008565A0">
      <w:pPr>
        <w:spacing w:after="0" w:line="240" w:lineRule="auto"/>
      </w:pPr>
      <w:r>
        <w:separator/>
      </w:r>
    </w:p>
  </w:footnote>
  <w:footnote w:type="continuationSeparator" w:id="1">
    <w:p w:rsidR="00721D1E" w:rsidRDefault="00721D1E" w:rsidP="0085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CF7"/>
    <w:multiLevelType w:val="hybridMultilevel"/>
    <w:tmpl w:val="B558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2A1"/>
    <w:multiLevelType w:val="hybridMultilevel"/>
    <w:tmpl w:val="137492F8"/>
    <w:lvl w:ilvl="0" w:tplc="561E45A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33E"/>
    <w:rsid w:val="000F4BCE"/>
    <w:rsid w:val="0030733E"/>
    <w:rsid w:val="003E5024"/>
    <w:rsid w:val="00427CE5"/>
    <w:rsid w:val="004D4570"/>
    <w:rsid w:val="006817D0"/>
    <w:rsid w:val="00721D1E"/>
    <w:rsid w:val="008565A0"/>
    <w:rsid w:val="0086257F"/>
    <w:rsid w:val="00867410"/>
    <w:rsid w:val="00870C34"/>
    <w:rsid w:val="009B3CEC"/>
    <w:rsid w:val="009B4B30"/>
    <w:rsid w:val="009F42BA"/>
    <w:rsid w:val="00A06E95"/>
    <w:rsid w:val="00A6531D"/>
    <w:rsid w:val="00B05EE1"/>
    <w:rsid w:val="00F078B2"/>
    <w:rsid w:val="00F176BA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B2"/>
    <w:pPr>
      <w:ind w:left="720"/>
      <w:contextualSpacing/>
    </w:pPr>
  </w:style>
  <w:style w:type="table" w:styleId="a4">
    <w:name w:val="Table Grid"/>
    <w:basedOn w:val="a1"/>
    <w:rsid w:val="009F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65A0"/>
  </w:style>
  <w:style w:type="paragraph" w:styleId="a7">
    <w:name w:val="footer"/>
    <w:basedOn w:val="a"/>
    <w:link w:val="a8"/>
    <w:uiPriority w:val="99"/>
    <w:unhideWhenUsed/>
    <w:rsid w:val="0085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2016-09-08T05:15:00Z</dcterms:created>
  <dcterms:modified xsi:type="dcterms:W3CDTF">2016-09-12T04:16:00Z</dcterms:modified>
</cp:coreProperties>
</file>