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FE7" w:rsidRPr="004A20FD" w:rsidRDefault="004A20FD" w:rsidP="004A20FD">
      <w:pPr>
        <w:pStyle w:val="a3"/>
        <w:spacing w:after="0"/>
        <w:ind w:left="540"/>
        <w:jc w:val="center"/>
        <w:rPr>
          <w:rFonts w:ascii="Times New Roman" w:hAnsi="Times New Roman"/>
          <w:b/>
          <w:sz w:val="24"/>
          <w:szCs w:val="24"/>
        </w:rPr>
      </w:pPr>
      <w:r w:rsidRPr="006574C8">
        <w:rPr>
          <w:rFonts w:ascii="Times New Roman" w:hAnsi="Times New Roman"/>
          <w:b/>
          <w:sz w:val="24"/>
          <w:szCs w:val="24"/>
        </w:rPr>
        <w:t xml:space="preserve">Информация по результатам проверки </w:t>
      </w:r>
      <w:r w:rsidRPr="004A20FD">
        <w:rPr>
          <w:rFonts w:ascii="Times New Roman" w:hAnsi="Times New Roman"/>
          <w:b/>
          <w:sz w:val="24"/>
          <w:szCs w:val="24"/>
        </w:rPr>
        <w:t>администрирования</w:t>
      </w:r>
      <w:r w:rsidR="000D0FE7" w:rsidRPr="004A20FD">
        <w:rPr>
          <w:rFonts w:ascii="Times New Roman" w:hAnsi="Times New Roman"/>
          <w:b/>
          <w:sz w:val="24"/>
          <w:szCs w:val="24"/>
        </w:rPr>
        <w:t xml:space="preserve"> государственной пошлины за выдачу </w:t>
      </w:r>
      <w:proofErr w:type="gramStart"/>
      <w:r w:rsidR="000D0FE7" w:rsidRPr="004A20FD">
        <w:rPr>
          <w:rFonts w:ascii="Times New Roman" w:hAnsi="Times New Roman"/>
          <w:b/>
          <w:sz w:val="24"/>
          <w:szCs w:val="24"/>
        </w:rPr>
        <w:t>спец</w:t>
      </w:r>
      <w:proofErr w:type="gramEnd"/>
      <w:r w:rsidR="000D0FE7" w:rsidRPr="004A20FD">
        <w:rPr>
          <w:rFonts w:ascii="Times New Roman" w:hAnsi="Times New Roman"/>
          <w:b/>
          <w:sz w:val="24"/>
          <w:szCs w:val="24"/>
        </w:rPr>
        <w:t>. разрешения на движение по автодорогам транспортных средств, осуществляющих перевозки, опасных, тяжеловесных и крупногабаритных грузов, а так же поступление сумм в возмещение вреда, причиняемого автодорогам местного значения транспортными средствами, осуществляющими перевозки, опасных, тяжеловесных и крупногабаритных грузов за 2013, 2014год.»</w:t>
      </w:r>
    </w:p>
    <w:p w:rsidR="000D0FE7" w:rsidRDefault="000D0FE7" w:rsidP="000D0FE7">
      <w:pPr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4A20FD" w:rsidRDefault="004A20FD" w:rsidP="004A20FD">
      <w:pPr>
        <w:pStyle w:val="a3"/>
        <w:spacing w:after="0"/>
        <w:ind w:left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Ревизионной комиссией городского округа Красноуфимск проведена проверка </w:t>
      </w:r>
      <w:r w:rsidRPr="004A20FD">
        <w:rPr>
          <w:rFonts w:ascii="Times New Roman" w:hAnsi="Times New Roman"/>
          <w:sz w:val="24"/>
          <w:szCs w:val="24"/>
        </w:rPr>
        <w:t xml:space="preserve">администрирования государственной пошлины за выдачу спец. разрешения на движение по автодорогам транспортных средств, осуществляющих перевозки, опасных, тяжеловесных и крупногабаритных грузов, а так же поступление сумм в возмещение вреда, причиняемого автодорогам местного значения </w:t>
      </w:r>
      <w:proofErr w:type="gramStart"/>
      <w:r w:rsidRPr="004A20FD">
        <w:rPr>
          <w:rFonts w:ascii="Times New Roman" w:hAnsi="Times New Roman"/>
          <w:sz w:val="24"/>
          <w:szCs w:val="24"/>
        </w:rPr>
        <w:t>транспортными</w:t>
      </w:r>
      <w:proofErr w:type="gramEnd"/>
      <w:r w:rsidRPr="004A20FD">
        <w:rPr>
          <w:rFonts w:ascii="Times New Roman" w:hAnsi="Times New Roman"/>
          <w:sz w:val="24"/>
          <w:szCs w:val="24"/>
        </w:rPr>
        <w:t xml:space="preserve"> средствами, осуществляющими перевозки, опасных, тяжеловесных и крупногабаритных грузов за 2013, 2014год.»</w:t>
      </w:r>
    </w:p>
    <w:p w:rsidR="00241178" w:rsidRDefault="00241178" w:rsidP="004A20FD">
      <w:pPr>
        <w:pStyle w:val="a3"/>
        <w:spacing w:after="0"/>
        <w:ind w:left="540"/>
        <w:jc w:val="both"/>
        <w:rPr>
          <w:rFonts w:ascii="Times New Roman" w:hAnsi="Times New Roman"/>
          <w:sz w:val="24"/>
          <w:szCs w:val="24"/>
        </w:rPr>
      </w:pPr>
    </w:p>
    <w:p w:rsidR="00241178" w:rsidRPr="004A20FD" w:rsidRDefault="00241178" w:rsidP="004A20FD">
      <w:pPr>
        <w:pStyle w:val="a3"/>
        <w:spacing w:after="0"/>
        <w:ind w:left="540"/>
        <w:jc w:val="both"/>
        <w:rPr>
          <w:rFonts w:ascii="Times New Roman" w:hAnsi="Times New Roman"/>
          <w:sz w:val="24"/>
          <w:szCs w:val="24"/>
        </w:rPr>
      </w:pPr>
    </w:p>
    <w:p w:rsidR="000D0FE7" w:rsidRDefault="00241178" w:rsidP="004A20FD">
      <w:p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За  2013год в бюджет городского округа поступило средств по двум видам доходов (</w:t>
      </w:r>
      <w:r w:rsidRPr="004A20FD">
        <w:rPr>
          <w:rFonts w:ascii="Times New Roman" w:hAnsi="Times New Roman"/>
          <w:sz w:val="24"/>
          <w:szCs w:val="24"/>
        </w:rPr>
        <w:t>государственной пошлины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4A20FD">
        <w:rPr>
          <w:rFonts w:ascii="Times New Roman" w:hAnsi="Times New Roman"/>
          <w:sz w:val="24"/>
          <w:szCs w:val="24"/>
        </w:rPr>
        <w:t>в возмещение вреда</w:t>
      </w:r>
      <w:r>
        <w:rPr>
          <w:rFonts w:ascii="Times New Roman" w:hAnsi="Times New Roman"/>
          <w:sz w:val="24"/>
          <w:szCs w:val="24"/>
        </w:rPr>
        <w:t>, причиняемого автодорогам) 170,0 тыс. руб.,  за 2014год 112,0 тыс. руб.</w:t>
      </w:r>
    </w:p>
    <w:p w:rsidR="00241178" w:rsidRPr="004A20FD" w:rsidRDefault="00241178" w:rsidP="004A20FD">
      <w:pPr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241178" w:rsidRDefault="000D0FE7" w:rsidP="000D0FE7">
      <w:pPr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42621">
        <w:rPr>
          <w:rFonts w:ascii="Times New Roman" w:eastAsia="Times New Roman" w:hAnsi="Times New Roman" w:cs="Times New Roman"/>
          <w:sz w:val="24"/>
          <w:szCs w:val="24"/>
        </w:rPr>
        <w:t>По результатам контрольного мероприятия установлено следующее:</w:t>
      </w:r>
    </w:p>
    <w:p w:rsidR="000D0FE7" w:rsidRPr="00241178" w:rsidRDefault="000D0FE7" w:rsidP="000D0F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1178">
        <w:rPr>
          <w:rFonts w:ascii="Times New Roman" w:hAnsi="Times New Roman" w:cs="Times New Roman"/>
          <w:i/>
          <w:sz w:val="24"/>
          <w:szCs w:val="24"/>
        </w:rPr>
        <w:t>на объекте Администрация городского округа Красноуфимск:</w:t>
      </w:r>
    </w:p>
    <w:p w:rsidR="004A20FD" w:rsidRPr="00241178" w:rsidRDefault="004A20FD" w:rsidP="000D0F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D0FE7" w:rsidRPr="00F8561F" w:rsidRDefault="000D0FE7" w:rsidP="000D0F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1.</w:t>
      </w:r>
      <w:r w:rsidRPr="004D64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нарушение ст.6  БК РФ аналитического учета администратор доходов по «государственной пошлине</w:t>
      </w:r>
      <w:r w:rsidRPr="00F8561F">
        <w:rPr>
          <w:rFonts w:ascii="Times New Roman" w:hAnsi="Times New Roman" w:cs="Times New Roman"/>
          <w:sz w:val="24"/>
          <w:szCs w:val="24"/>
        </w:rPr>
        <w:t xml:space="preserve"> за выдачу спец.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F8561F">
        <w:rPr>
          <w:rFonts w:ascii="Times New Roman" w:hAnsi="Times New Roman" w:cs="Times New Roman"/>
          <w:sz w:val="24"/>
          <w:szCs w:val="24"/>
        </w:rPr>
        <w:t xml:space="preserve">азрешения на движение по авто/дорогам </w:t>
      </w:r>
    </w:p>
    <w:p w:rsidR="000D0FE7" w:rsidRDefault="000D0FE7" w:rsidP="000D0F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561F">
        <w:rPr>
          <w:rFonts w:ascii="Times New Roman" w:hAnsi="Times New Roman" w:cs="Times New Roman"/>
          <w:sz w:val="24"/>
          <w:szCs w:val="24"/>
        </w:rPr>
        <w:t>т/средств, осущ</w:t>
      </w:r>
      <w:r>
        <w:rPr>
          <w:rFonts w:ascii="Times New Roman" w:hAnsi="Times New Roman" w:cs="Times New Roman"/>
          <w:sz w:val="24"/>
          <w:szCs w:val="24"/>
        </w:rPr>
        <w:t>ествляющим</w:t>
      </w:r>
      <w:r w:rsidRPr="00F8561F">
        <w:rPr>
          <w:rFonts w:ascii="Times New Roman" w:hAnsi="Times New Roman" w:cs="Times New Roman"/>
          <w:sz w:val="24"/>
          <w:szCs w:val="24"/>
        </w:rPr>
        <w:t xml:space="preserve"> перевозки</w:t>
      </w:r>
      <w:r>
        <w:rPr>
          <w:rFonts w:ascii="Times New Roman" w:hAnsi="Times New Roman" w:cs="Times New Roman"/>
          <w:sz w:val="24"/>
          <w:szCs w:val="24"/>
        </w:rPr>
        <w:t xml:space="preserve">…», и  поступления </w:t>
      </w:r>
      <w:r w:rsidRPr="00E17BB3">
        <w:rPr>
          <w:rFonts w:ascii="Times New Roman" w:hAnsi="Times New Roman" w:cs="Times New Roman"/>
          <w:sz w:val="24"/>
          <w:szCs w:val="24"/>
        </w:rPr>
        <w:t xml:space="preserve">сумм </w:t>
      </w:r>
      <w:r>
        <w:rPr>
          <w:rFonts w:ascii="Times New Roman" w:hAnsi="Times New Roman" w:cs="Times New Roman"/>
          <w:sz w:val="24"/>
          <w:szCs w:val="24"/>
        </w:rPr>
        <w:t>в бюджет  «</w:t>
      </w:r>
      <w:r w:rsidRPr="00E17BB3">
        <w:rPr>
          <w:rFonts w:ascii="Times New Roman" w:hAnsi="Times New Roman" w:cs="Times New Roman"/>
          <w:sz w:val="24"/>
          <w:szCs w:val="24"/>
        </w:rPr>
        <w:t>в возмещение вреда, причиняемого авто/дорогам, местного значения, транспортными средствами…..</w:t>
      </w:r>
      <w:r>
        <w:rPr>
          <w:rFonts w:ascii="Times New Roman" w:hAnsi="Times New Roman" w:cs="Times New Roman"/>
          <w:sz w:val="24"/>
          <w:szCs w:val="24"/>
        </w:rPr>
        <w:t xml:space="preserve">»    должным образом в 2013, 2014годах  не осуществлял.    </w:t>
      </w:r>
    </w:p>
    <w:p w:rsidR="000D0FE7" w:rsidRDefault="000D0FE7" w:rsidP="000D0F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2. В нарушение </w:t>
      </w:r>
      <w:r w:rsidRPr="002F6968">
        <w:rPr>
          <w:rFonts w:ascii="Times New Roman" w:hAnsi="Times New Roman" w:cs="Times New Roman"/>
          <w:bCs/>
          <w:sz w:val="24"/>
          <w:szCs w:val="24"/>
        </w:rPr>
        <w:t xml:space="preserve">п.2  статьи  160.2-1. </w:t>
      </w:r>
      <w:r w:rsidRPr="002F6968">
        <w:rPr>
          <w:rFonts w:ascii="Times New Roman" w:hAnsi="Times New Roman" w:cs="Times New Roman"/>
          <w:sz w:val="24"/>
          <w:szCs w:val="24"/>
        </w:rPr>
        <w:t>БК РФ</w:t>
      </w:r>
      <w:r w:rsidRPr="002F6968">
        <w:rPr>
          <w:rFonts w:ascii="Times New Roman" w:hAnsi="Times New Roman" w:cs="Times New Roman"/>
          <w:bCs/>
          <w:sz w:val="24"/>
          <w:szCs w:val="24"/>
        </w:rPr>
        <w:t xml:space="preserve"> главный администратор (администратор) доходов бюджета </w:t>
      </w:r>
      <w:r>
        <w:rPr>
          <w:rFonts w:ascii="Times New Roman" w:hAnsi="Times New Roman" w:cs="Times New Roman"/>
          <w:bCs/>
          <w:sz w:val="24"/>
          <w:szCs w:val="24"/>
        </w:rPr>
        <w:t xml:space="preserve"> не осуществлял</w:t>
      </w:r>
      <w:r w:rsidRPr="002F6968">
        <w:rPr>
          <w:rFonts w:ascii="Times New Roman" w:hAnsi="Times New Roman" w:cs="Times New Roman"/>
          <w:bCs/>
          <w:sz w:val="24"/>
          <w:szCs w:val="24"/>
        </w:rPr>
        <w:t xml:space="preserve"> внутренний финансовый </w:t>
      </w:r>
      <w:r>
        <w:rPr>
          <w:rFonts w:ascii="Times New Roman" w:hAnsi="Times New Roman" w:cs="Times New Roman"/>
          <w:bCs/>
          <w:sz w:val="24"/>
          <w:szCs w:val="24"/>
        </w:rPr>
        <w:t xml:space="preserve"> контроль по поступлениям </w:t>
      </w:r>
      <w:r>
        <w:rPr>
          <w:rFonts w:ascii="Times New Roman" w:hAnsi="Times New Roman" w:cs="Times New Roman"/>
          <w:sz w:val="24"/>
          <w:szCs w:val="24"/>
        </w:rPr>
        <w:t xml:space="preserve">в бюджет </w:t>
      </w:r>
      <w:r w:rsidRPr="00E17BB3">
        <w:rPr>
          <w:rFonts w:ascii="Times New Roman" w:hAnsi="Times New Roman" w:cs="Times New Roman"/>
          <w:sz w:val="24"/>
          <w:szCs w:val="24"/>
        </w:rPr>
        <w:t>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пошлины</w:t>
      </w:r>
      <w:r w:rsidRPr="00E17BB3">
        <w:rPr>
          <w:rFonts w:ascii="Times New Roman" w:hAnsi="Times New Roman" w:cs="Times New Roman"/>
          <w:sz w:val="24"/>
          <w:szCs w:val="24"/>
        </w:rPr>
        <w:t xml:space="preserve"> за выдачу спец.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E17BB3">
        <w:rPr>
          <w:rFonts w:ascii="Times New Roman" w:hAnsi="Times New Roman" w:cs="Times New Roman"/>
          <w:sz w:val="24"/>
          <w:szCs w:val="24"/>
        </w:rPr>
        <w:t>азрешения на движение по авто/дорогам</w:t>
      </w:r>
      <w:r w:rsidRPr="000A200C">
        <w:rPr>
          <w:rFonts w:ascii="Times New Roman" w:hAnsi="Times New Roman" w:cs="Times New Roman"/>
          <w:sz w:val="16"/>
          <w:szCs w:val="16"/>
        </w:rPr>
        <w:t xml:space="preserve"> </w:t>
      </w:r>
      <w:r w:rsidRPr="00E17BB3">
        <w:rPr>
          <w:rFonts w:ascii="Times New Roman" w:hAnsi="Times New Roman" w:cs="Times New Roman"/>
          <w:sz w:val="24"/>
          <w:szCs w:val="24"/>
        </w:rPr>
        <w:t>т/средств, осущ</w:t>
      </w:r>
      <w:r>
        <w:rPr>
          <w:rFonts w:ascii="Times New Roman" w:hAnsi="Times New Roman" w:cs="Times New Roman"/>
          <w:sz w:val="24"/>
          <w:szCs w:val="24"/>
        </w:rPr>
        <w:t>ествляющих</w:t>
      </w:r>
      <w:r w:rsidRPr="00E17BB3">
        <w:rPr>
          <w:rFonts w:ascii="Times New Roman" w:hAnsi="Times New Roman" w:cs="Times New Roman"/>
          <w:sz w:val="24"/>
          <w:szCs w:val="24"/>
        </w:rPr>
        <w:t xml:space="preserve"> перевозки</w:t>
      </w:r>
      <w:r>
        <w:rPr>
          <w:rFonts w:ascii="Times New Roman" w:hAnsi="Times New Roman" w:cs="Times New Roman"/>
          <w:sz w:val="24"/>
          <w:szCs w:val="24"/>
        </w:rPr>
        <w:t xml:space="preserve"> опасных,  тяжеловесных и крупногабаритных грузов</w:t>
      </w:r>
    </w:p>
    <w:p w:rsidR="000D0FE7" w:rsidRDefault="000D0FE7" w:rsidP="000D0F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и поступлениям </w:t>
      </w:r>
      <w:r w:rsidRPr="00E17BB3">
        <w:rPr>
          <w:rFonts w:ascii="Times New Roman" w:hAnsi="Times New Roman" w:cs="Times New Roman"/>
          <w:sz w:val="24"/>
          <w:szCs w:val="24"/>
        </w:rPr>
        <w:t>сумм в возмещение вреда, причиняемого авто/дорогам, местного значения, транспортными средствами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17BB3">
        <w:rPr>
          <w:rFonts w:ascii="Times New Roman" w:hAnsi="Times New Roman" w:cs="Times New Roman"/>
          <w:sz w:val="24"/>
          <w:szCs w:val="24"/>
        </w:rPr>
        <w:t>осущ</w:t>
      </w:r>
      <w:r>
        <w:rPr>
          <w:rFonts w:ascii="Times New Roman" w:hAnsi="Times New Roman" w:cs="Times New Roman"/>
          <w:sz w:val="24"/>
          <w:szCs w:val="24"/>
        </w:rPr>
        <w:t>ествляющими</w:t>
      </w:r>
      <w:r w:rsidRPr="00E17BB3">
        <w:rPr>
          <w:rFonts w:ascii="Times New Roman" w:hAnsi="Times New Roman" w:cs="Times New Roman"/>
          <w:sz w:val="24"/>
          <w:szCs w:val="24"/>
        </w:rPr>
        <w:t xml:space="preserve"> перевозки</w:t>
      </w:r>
      <w:r>
        <w:rPr>
          <w:rFonts w:ascii="Times New Roman" w:hAnsi="Times New Roman" w:cs="Times New Roman"/>
          <w:sz w:val="24"/>
          <w:szCs w:val="24"/>
        </w:rPr>
        <w:t xml:space="preserve"> опасных,  тяжеловесных и крупногабаритных грузов.</w:t>
      </w:r>
    </w:p>
    <w:p w:rsidR="000D0FE7" w:rsidRDefault="000D0FE7" w:rsidP="000D0F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3.Первичный документооборот осуществляется у юридического лица КМКУ «СЕЗ», денежные средства поступали на счет другого юридического лица - Администрации ГО.  </w:t>
      </w:r>
    </w:p>
    <w:p w:rsidR="000D0FE7" w:rsidRDefault="000D0FE7" w:rsidP="000D0F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4. Кассовое исполнение по администрируемым доходам не соответствует первичным документам (проверенным у КМКУ СЕЗ).</w:t>
      </w:r>
    </w:p>
    <w:p w:rsidR="000D0FE7" w:rsidRDefault="000D0FE7" w:rsidP="000D0F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5.</w:t>
      </w:r>
      <w:r w:rsidRPr="00540F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Динамика доходов по видам доходов  «г</w:t>
      </w:r>
      <w:r w:rsidRPr="00F8561F">
        <w:rPr>
          <w:rFonts w:ascii="Times New Roman" w:hAnsi="Times New Roman" w:cs="Times New Roman"/>
          <w:sz w:val="24"/>
          <w:szCs w:val="24"/>
        </w:rPr>
        <w:t>осударс</w:t>
      </w:r>
      <w:r>
        <w:rPr>
          <w:rFonts w:ascii="Times New Roman" w:hAnsi="Times New Roman" w:cs="Times New Roman"/>
          <w:sz w:val="24"/>
          <w:szCs w:val="24"/>
        </w:rPr>
        <w:t>твенная пошлина…» и «</w:t>
      </w:r>
      <w:r w:rsidRPr="00E17BB3">
        <w:rPr>
          <w:rFonts w:ascii="Times New Roman" w:hAnsi="Times New Roman" w:cs="Times New Roman"/>
          <w:sz w:val="24"/>
          <w:szCs w:val="24"/>
        </w:rPr>
        <w:t>возмещение вреда, причиняемого авто/дорогам</w:t>
      </w:r>
      <w:r>
        <w:rPr>
          <w:rFonts w:ascii="Times New Roman" w:hAnsi="Times New Roman" w:cs="Times New Roman"/>
          <w:sz w:val="24"/>
          <w:szCs w:val="24"/>
        </w:rPr>
        <w:t>…» в проверяемом периоде имеет тенденцию в сторону  уменьшения.</w:t>
      </w:r>
    </w:p>
    <w:p w:rsidR="000D0FE7" w:rsidRDefault="000D0FE7" w:rsidP="000D0F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6.</w:t>
      </w:r>
      <w:r w:rsidRPr="00F748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807C9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нарушение ст.16  Федерального закона от 6 октября 2003 года N 131-ФЗ "Об общих принципах организации местного самоуправления в Российской Федерации", 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ст.13.1 Федерального закона от 8 ноября 2007 года №257 –ФЗ «Об автомобильных дорогах и дорожной деятельности…»  в </w:t>
      </w:r>
      <w:r w:rsidRPr="008807C9">
        <w:rPr>
          <w:rFonts w:ascii="Times New Roman" w:hAnsi="Times New Roman" w:cs="Times New Roman"/>
          <w:sz w:val="24"/>
          <w:szCs w:val="24"/>
        </w:rPr>
        <w:t>городском округе Красноуфимск не имеется НПА, регламентирующих осуществление муниципального контроля за сохранностью автомобильных дорог местного значения в границах городского</w:t>
      </w:r>
      <w:r>
        <w:rPr>
          <w:rFonts w:ascii="Times New Roman" w:hAnsi="Times New Roman" w:cs="Times New Roman"/>
          <w:sz w:val="24"/>
          <w:szCs w:val="24"/>
        </w:rPr>
        <w:t xml:space="preserve"> округа</w:t>
      </w:r>
      <w:proofErr w:type="gramEnd"/>
      <w:r>
        <w:rPr>
          <w:rFonts w:ascii="Times New Roman" w:hAnsi="Times New Roman" w:cs="Times New Roman"/>
          <w:sz w:val="24"/>
          <w:szCs w:val="24"/>
        </w:rPr>
        <w:t>, что так же позволило бы увеличить доходы бюджета.</w:t>
      </w:r>
    </w:p>
    <w:p w:rsidR="000D0FE7" w:rsidRDefault="000D0FE7" w:rsidP="000D0F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D0FE7" w:rsidRPr="00241178" w:rsidRDefault="000D0FE7" w:rsidP="000D0F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1178">
        <w:rPr>
          <w:rFonts w:ascii="Times New Roman" w:hAnsi="Times New Roman" w:cs="Times New Roman"/>
          <w:i/>
          <w:sz w:val="24"/>
          <w:szCs w:val="24"/>
        </w:rPr>
        <w:t xml:space="preserve">На объекте </w:t>
      </w:r>
      <w:r w:rsidR="00241178">
        <w:rPr>
          <w:rFonts w:ascii="Times New Roman" w:hAnsi="Times New Roman" w:cs="Times New Roman"/>
          <w:i/>
          <w:sz w:val="24"/>
          <w:szCs w:val="24"/>
        </w:rPr>
        <w:t xml:space="preserve"> КМКУ «Служба единого заказчика</w:t>
      </w:r>
      <w:r w:rsidRPr="00241178">
        <w:rPr>
          <w:rFonts w:ascii="Times New Roman" w:hAnsi="Times New Roman" w:cs="Times New Roman"/>
          <w:i/>
          <w:sz w:val="24"/>
          <w:szCs w:val="24"/>
        </w:rPr>
        <w:t>»:</w:t>
      </w:r>
    </w:p>
    <w:p w:rsidR="004A20FD" w:rsidRDefault="004A20FD" w:rsidP="000D0F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D0FE7" w:rsidRDefault="000D0FE7" w:rsidP="000D0F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1.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Постановления</w:t>
      </w:r>
      <w:r w:rsidRPr="00D3373E">
        <w:rPr>
          <w:rFonts w:ascii="Times New Roman" w:hAnsi="Times New Roman" w:cs="Times New Roman"/>
          <w:sz w:val="24"/>
          <w:szCs w:val="24"/>
        </w:rPr>
        <w:t xml:space="preserve"> Главы ГО Красноуфимск №430 от 09.04.2013г.</w:t>
      </w:r>
      <w:r>
        <w:rPr>
          <w:rFonts w:ascii="Times New Roman" w:hAnsi="Times New Roman" w:cs="Times New Roman"/>
          <w:sz w:val="24"/>
          <w:szCs w:val="24"/>
        </w:rPr>
        <w:t xml:space="preserve"> и № 378</w:t>
      </w:r>
      <w:r w:rsidRPr="000D54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31.03.2014г.   «Об ограничении движения транспортных средств по автомобильным дорогам…), исполнены частично.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Информация со стороны ГИБДД в Администрацию городского округа об итогах проведенного ограничения движения большегрузного транспорта не предоставлялась. КМКУ Служба единого заказчика отчет в Администрацию ГО (п.7.6 Постановления №378) не предоставляла.</w:t>
      </w:r>
    </w:p>
    <w:p w:rsidR="000D0FE7" w:rsidRDefault="000D0FE7" w:rsidP="000D0F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2.</w:t>
      </w:r>
      <w:r w:rsidRPr="001E41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Реестры заявок в МКУ «СЕЗ» в 2013г.  на выдачу спецпропусков, </w:t>
      </w:r>
      <w:r w:rsidRPr="001E41DB">
        <w:rPr>
          <w:rFonts w:ascii="Times New Roman" w:hAnsi="Times New Roman" w:cs="Times New Roman"/>
          <w:sz w:val="24"/>
          <w:szCs w:val="24"/>
        </w:rPr>
        <w:t>на закрытие автодорог,  на проезд негабаритного транспорта</w:t>
      </w:r>
      <w:r>
        <w:rPr>
          <w:rFonts w:ascii="Times New Roman" w:hAnsi="Times New Roman" w:cs="Times New Roman"/>
          <w:sz w:val="24"/>
          <w:szCs w:val="24"/>
        </w:rPr>
        <w:t xml:space="preserve"> не соответствуют приложенным заявлениям. Реестры заявок не подписаны исполнителем, не систематизированы.  </w:t>
      </w:r>
    </w:p>
    <w:p w:rsidR="000D0FE7" w:rsidRPr="001E41DB" w:rsidRDefault="000D0FE7" w:rsidP="000D0F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3.Выдача пропусков в учетных регистрах  не фиксируется, книги регистрации выданных  пропусков не предоставлено (нет). По пояснениям КМКУ «СЕЗ» ведется электронный журнал.</w:t>
      </w:r>
    </w:p>
    <w:p w:rsidR="000D0FE7" w:rsidRDefault="000D0FE7" w:rsidP="000D0F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4.</w:t>
      </w:r>
      <w:r w:rsidRPr="001E41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Заявления от юридических лиц, индивидуальных предпринимателей на выдачу спецпропусков частично не подписаны руководителем, подтверждающие документы об оплате  приложены частично, поэтому не представляется возможным определить,  выдавались или нет, пропуска на указанные в заявлениях транспортные средства.</w:t>
      </w:r>
    </w:p>
    <w:p w:rsidR="004A20FD" w:rsidRDefault="004A20FD" w:rsidP="000D0F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20FD" w:rsidRDefault="004A20FD" w:rsidP="004A20FD">
      <w:pPr>
        <w:spacing w:after="0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5C5CAE">
        <w:rPr>
          <w:rFonts w:ascii="Times New Roman" w:eastAsia="Times New Roman" w:hAnsi="Times New Roman" w:cs="Times New Roman"/>
          <w:sz w:val="24"/>
          <w:szCs w:val="24"/>
        </w:rPr>
        <w:t xml:space="preserve">Вывод: </w:t>
      </w:r>
      <w:r>
        <w:rPr>
          <w:rFonts w:ascii="Times New Roman" w:eastAsia="Times New Roman" w:hAnsi="Times New Roman" w:cs="Times New Roman"/>
          <w:sz w:val="24"/>
          <w:szCs w:val="24"/>
        </w:rPr>
        <w:t>Учет доходов должным образом не осуществляется. Резервы по увеличению вышеназванных доходов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/пошлина и </w:t>
      </w:r>
      <w:r w:rsidRPr="00E17BB3">
        <w:rPr>
          <w:rFonts w:ascii="Times New Roman" w:hAnsi="Times New Roman" w:cs="Times New Roman"/>
          <w:sz w:val="24"/>
          <w:szCs w:val="24"/>
        </w:rPr>
        <w:t>возмещение вреда</w:t>
      </w:r>
      <w:r>
        <w:rPr>
          <w:rFonts w:ascii="Times New Roman" w:eastAsia="Times New Roman" w:hAnsi="Times New Roman" w:cs="Times New Roman"/>
          <w:sz w:val="24"/>
          <w:szCs w:val="24"/>
        </w:rPr>
        <w:t>) имеются.</w:t>
      </w:r>
    </w:p>
    <w:p w:rsidR="004A20FD" w:rsidRDefault="004A20FD" w:rsidP="004A20FD">
      <w:pPr>
        <w:spacing w:after="0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Проверенным учреждениям направлены представления об </w:t>
      </w:r>
      <w:r w:rsidR="00B6500E">
        <w:rPr>
          <w:rFonts w:ascii="Times New Roman" w:eastAsia="Times New Roman" w:hAnsi="Times New Roman" w:cs="Times New Roman"/>
          <w:sz w:val="24"/>
          <w:szCs w:val="24"/>
        </w:rPr>
        <w:t>устранении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нарушений. </w:t>
      </w:r>
    </w:p>
    <w:p w:rsidR="00B6500E" w:rsidRDefault="00B6500E" w:rsidP="004A20FD">
      <w:pPr>
        <w:spacing w:after="0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КМКУ «Служба единого заказчика» привлекла к дисциплинарной ответственности виновных лиц, допустивших упущения в работе.</w:t>
      </w:r>
    </w:p>
    <w:p w:rsidR="004A20FD" w:rsidRPr="005C5CAE" w:rsidRDefault="004A20FD" w:rsidP="004A20FD">
      <w:pPr>
        <w:spacing w:after="0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4A20FD" w:rsidRDefault="004A20FD" w:rsidP="004A20F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CAE">
        <w:rPr>
          <w:rFonts w:ascii="Times New Roman" w:hAnsi="Times New Roman" w:cs="Times New Roman"/>
          <w:sz w:val="24"/>
          <w:szCs w:val="24"/>
        </w:rPr>
        <w:t xml:space="preserve">     В администрации городского округа акт по результатам контрольного мероприятия    рассмотрен   на комиссии по устойчивости и эффективному функционированию муниципального сектора экономики  </w:t>
      </w:r>
      <w:r>
        <w:rPr>
          <w:rFonts w:ascii="Times New Roman" w:hAnsi="Times New Roman" w:cs="Times New Roman"/>
          <w:sz w:val="24"/>
          <w:szCs w:val="24"/>
        </w:rPr>
        <w:t>05 июня  2015г.   (протокол №8  от 05.06</w:t>
      </w:r>
      <w:r w:rsidRPr="005C5CAE">
        <w:rPr>
          <w:rFonts w:ascii="Times New Roman" w:hAnsi="Times New Roman" w:cs="Times New Roman"/>
          <w:sz w:val="24"/>
          <w:szCs w:val="24"/>
        </w:rPr>
        <w:t xml:space="preserve">.2015г.).  </w:t>
      </w:r>
      <w:r>
        <w:rPr>
          <w:rFonts w:ascii="Times New Roman" w:hAnsi="Times New Roman" w:cs="Times New Roman"/>
          <w:sz w:val="24"/>
          <w:szCs w:val="24"/>
        </w:rPr>
        <w:t>Так же результаты проверки рассмотрены на</w:t>
      </w:r>
      <w:r w:rsidRPr="005C5C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совместном </w:t>
      </w:r>
      <w:r>
        <w:rPr>
          <w:rFonts w:ascii="Times New Roman" w:hAnsi="Times New Roman"/>
          <w:sz w:val="24"/>
          <w:szCs w:val="24"/>
        </w:rPr>
        <w:t>заседании  постоянной  депутатской  комиссии по местному самоуправлению и правовому регулированию и муниципальной собственности</w:t>
      </w:r>
      <w:r>
        <w:rPr>
          <w:rFonts w:ascii="Times New Roman" w:eastAsia="Times New Roman" w:hAnsi="Times New Roman" w:cs="Times New Roman"/>
          <w:sz w:val="24"/>
          <w:szCs w:val="24"/>
        </w:rPr>
        <w:t>.  Принято</w:t>
      </w:r>
      <w:r w:rsidR="00B6500E">
        <w:rPr>
          <w:rFonts w:ascii="Times New Roman" w:eastAsia="Times New Roman" w:hAnsi="Times New Roman" w:cs="Times New Roman"/>
          <w:sz w:val="24"/>
          <w:szCs w:val="24"/>
        </w:rPr>
        <w:t xml:space="preserve"> решение</w:t>
      </w:r>
      <w:r w:rsidR="00055F98">
        <w:rPr>
          <w:rFonts w:ascii="Times New Roman" w:eastAsia="Times New Roman" w:hAnsi="Times New Roman" w:cs="Times New Roman"/>
          <w:sz w:val="24"/>
          <w:szCs w:val="24"/>
        </w:rPr>
        <w:t xml:space="preserve"> рассмотреть вопрос на заседании Думы городского округа</w:t>
      </w:r>
      <w:r w:rsidR="00C16F34">
        <w:rPr>
          <w:rFonts w:ascii="Times New Roman" w:eastAsia="Times New Roman" w:hAnsi="Times New Roman" w:cs="Times New Roman"/>
          <w:sz w:val="24"/>
          <w:szCs w:val="24"/>
        </w:rPr>
        <w:t xml:space="preserve"> в июне 2015г</w:t>
      </w:r>
      <w:r w:rsidR="00055F9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55F98" w:rsidRDefault="00055F98" w:rsidP="004A20F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6FAD" w:rsidRDefault="00E16FAD"/>
    <w:sectPr w:rsidR="00E16FAD" w:rsidSect="00AE0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 w:grammar="clean"/>
  <w:defaultTabStop w:val="708"/>
  <w:characterSpacingControl w:val="doNotCompress"/>
  <w:compat>
    <w:useFELayout/>
  </w:compat>
  <w:rsids>
    <w:rsidRoot w:val="000D0FE7"/>
    <w:rsid w:val="00055F98"/>
    <w:rsid w:val="000D0FE7"/>
    <w:rsid w:val="00241178"/>
    <w:rsid w:val="004A20FD"/>
    <w:rsid w:val="00A0612D"/>
    <w:rsid w:val="00AE0D78"/>
    <w:rsid w:val="00B6500E"/>
    <w:rsid w:val="00C16F34"/>
    <w:rsid w:val="00DB3CBF"/>
    <w:rsid w:val="00E16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D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F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777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Озорнина</dc:creator>
  <cp:keywords/>
  <dc:description/>
  <cp:lastModifiedBy>Озорнина</cp:lastModifiedBy>
  <cp:revision>7</cp:revision>
  <dcterms:created xsi:type="dcterms:W3CDTF">2015-06-22T05:08:00Z</dcterms:created>
  <dcterms:modified xsi:type="dcterms:W3CDTF">2015-07-06T06:42:00Z</dcterms:modified>
</cp:coreProperties>
</file>